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A68F8" w14:textId="6102BDE1" w:rsidR="00956A99" w:rsidRPr="00DF60C5" w:rsidRDefault="00B14BA5" w:rsidP="00956A99">
      <w:pPr>
        <w:spacing w:line="360" w:lineRule="auto"/>
        <w:jc w:val="both"/>
        <w:rPr>
          <w:b/>
          <w:u w:val="single"/>
        </w:rPr>
      </w:pPr>
      <w:r>
        <w:rPr>
          <w:b/>
          <w:u w:val="single"/>
        </w:rPr>
        <w:t>APPENDIX</w:t>
      </w:r>
    </w:p>
    <w:p w14:paraId="1319B349" w14:textId="77777777" w:rsidR="00956A99" w:rsidRDefault="00956A99" w:rsidP="00956A99">
      <w:pPr>
        <w:spacing w:line="360" w:lineRule="auto"/>
        <w:jc w:val="both"/>
        <w:rPr>
          <w:b/>
        </w:rPr>
      </w:pPr>
    </w:p>
    <w:p w14:paraId="5BFFAC0B" w14:textId="77777777" w:rsidR="00956A99" w:rsidRDefault="00956A99" w:rsidP="00956A99">
      <w:pPr>
        <w:spacing w:line="360" w:lineRule="auto"/>
        <w:jc w:val="both"/>
        <w:rPr>
          <w:b/>
        </w:rPr>
      </w:pPr>
      <w:r>
        <w:rPr>
          <w:b/>
        </w:rPr>
        <w:t>Title:</w:t>
      </w:r>
    </w:p>
    <w:p w14:paraId="7A78087F" w14:textId="77777777" w:rsidR="00956A99" w:rsidRPr="00295B0A" w:rsidRDefault="00956A99" w:rsidP="00956A99">
      <w:pPr>
        <w:spacing w:line="360" w:lineRule="auto"/>
        <w:jc w:val="both"/>
        <w:rPr>
          <w:b/>
        </w:rPr>
      </w:pPr>
      <w:r w:rsidRPr="00295B0A">
        <w:rPr>
          <w:b/>
        </w:rPr>
        <w:t>So, What If Something Happens (SWISH): an International Multi-centre Retrospective Cohort Study of Escalations Back to Hospital during Hospital at Home Admissions</w:t>
      </w:r>
    </w:p>
    <w:p w14:paraId="69EADC8E" w14:textId="77777777" w:rsidR="00956A99" w:rsidRDefault="00956A99" w:rsidP="00956A99">
      <w:pPr>
        <w:spacing w:line="360" w:lineRule="auto"/>
        <w:jc w:val="both"/>
        <w:rPr>
          <w:b/>
        </w:rPr>
      </w:pPr>
    </w:p>
    <w:p w14:paraId="721C2D7E" w14:textId="77777777" w:rsidR="00956A99" w:rsidRPr="00295B0A" w:rsidRDefault="00956A99" w:rsidP="00956A99">
      <w:pPr>
        <w:spacing w:line="360" w:lineRule="auto"/>
        <w:jc w:val="both"/>
        <w:rPr>
          <w:b/>
        </w:rPr>
      </w:pPr>
      <w:r>
        <w:rPr>
          <w:b/>
        </w:rPr>
        <w:t>Authors:</w:t>
      </w:r>
    </w:p>
    <w:p w14:paraId="3E0A28EB" w14:textId="77777777" w:rsidR="00956A99" w:rsidRPr="00295B0A" w:rsidRDefault="00956A99" w:rsidP="00956A99">
      <w:pPr>
        <w:spacing w:line="360" w:lineRule="auto"/>
        <w:jc w:val="both"/>
        <w:rPr>
          <w:b/>
        </w:rPr>
      </w:pPr>
      <w:r w:rsidRPr="00295B0A">
        <w:rPr>
          <w:b/>
        </w:rPr>
        <w:t xml:space="preserve">Stephanie Q Ko, MBBS MPH </w:t>
      </w:r>
    </w:p>
    <w:p w14:paraId="26D099D0" w14:textId="77777777" w:rsidR="00956A99" w:rsidRDefault="00956A99" w:rsidP="00956A99">
      <w:pPr>
        <w:spacing w:line="360" w:lineRule="auto"/>
        <w:rPr>
          <w:bCs/>
          <w:i/>
          <w:iCs/>
        </w:rPr>
      </w:pPr>
      <w:r w:rsidRPr="00295B0A">
        <w:rPr>
          <w:bCs/>
          <w:i/>
          <w:iCs/>
        </w:rPr>
        <w:t>Department of Medicine, National University Hospital</w:t>
      </w:r>
      <w:r w:rsidRPr="00295B0A">
        <w:rPr>
          <w:bCs/>
          <w:i/>
          <w:iCs/>
        </w:rPr>
        <w:br/>
      </w:r>
      <w:proofErr w:type="spellStart"/>
      <w:r w:rsidRPr="00295B0A">
        <w:rPr>
          <w:bCs/>
          <w:i/>
          <w:iCs/>
        </w:rPr>
        <w:t>NUHS@Home</w:t>
      </w:r>
      <w:proofErr w:type="spellEnd"/>
      <w:r w:rsidRPr="00295B0A">
        <w:rPr>
          <w:bCs/>
          <w:i/>
          <w:iCs/>
        </w:rPr>
        <w:t xml:space="preserve">, National University Health System </w:t>
      </w:r>
      <w:r w:rsidRPr="00295B0A">
        <w:rPr>
          <w:bCs/>
          <w:i/>
          <w:iCs/>
        </w:rPr>
        <w:br/>
        <w:t xml:space="preserve">Yong Loo Lin School of Medicine, National University Singapore </w:t>
      </w:r>
    </w:p>
    <w:p w14:paraId="2BA97D42" w14:textId="77777777" w:rsidR="00956A99" w:rsidRPr="00295B0A" w:rsidRDefault="00956A99" w:rsidP="00956A99">
      <w:pPr>
        <w:spacing w:line="360" w:lineRule="auto"/>
        <w:rPr>
          <w:bCs/>
          <w:i/>
          <w:iCs/>
        </w:rPr>
      </w:pPr>
      <w:r>
        <w:rPr>
          <w:bCs/>
          <w:i/>
          <w:iCs/>
        </w:rPr>
        <w:t xml:space="preserve">Singapore </w:t>
      </w:r>
    </w:p>
    <w:p w14:paraId="20370566" w14:textId="77777777" w:rsidR="00956A99" w:rsidRPr="00295B0A" w:rsidRDefault="00956A99" w:rsidP="00956A99">
      <w:pPr>
        <w:spacing w:line="360" w:lineRule="auto"/>
        <w:jc w:val="both"/>
        <w:rPr>
          <w:bCs/>
          <w:i/>
          <w:iCs/>
        </w:rPr>
      </w:pPr>
    </w:p>
    <w:p w14:paraId="79D6EB46" w14:textId="77777777" w:rsidR="00956A99" w:rsidRPr="00295B0A" w:rsidRDefault="00956A99" w:rsidP="00956A99">
      <w:pPr>
        <w:spacing w:line="360" w:lineRule="auto"/>
        <w:jc w:val="both"/>
        <w:rPr>
          <w:b/>
          <w:bCs/>
          <w:color w:val="000000"/>
          <w:lang w:eastAsia="en-GB"/>
        </w:rPr>
      </w:pPr>
      <w:r w:rsidRPr="00295B0A">
        <w:rPr>
          <w:b/>
          <w:bCs/>
          <w:color w:val="000000"/>
        </w:rPr>
        <w:t>Michael Montalto MBBS PhD</w:t>
      </w:r>
    </w:p>
    <w:p w14:paraId="450CD8BC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Hospital in the Home</w:t>
      </w:r>
      <w:r w:rsidRPr="00295B0A">
        <w:rPr>
          <w:rStyle w:val="apple-converted-space"/>
          <w:i/>
          <w:iCs/>
          <w:color w:val="000000"/>
        </w:rPr>
        <w:t> </w:t>
      </w:r>
    </w:p>
    <w:p w14:paraId="18E38B53" w14:textId="77777777" w:rsidR="00956A99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Epworth Health Care</w:t>
      </w:r>
    </w:p>
    <w:p w14:paraId="6C64BF9F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Melbourne, Victoria, Australia </w:t>
      </w:r>
    </w:p>
    <w:p w14:paraId="70183A1C" w14:textId="77777777" w:rsidR="00956A99" w:rsidRPr="00295B0A" w:rsidRDefault="00956A99" w:rsidP="00956A99">
      <w:pPr>
        <w:spacing w:line="360" w:lineRule="auto"/>
        <w:jc w:val="both"/>
        <w:rPr>
          <w:color w:val="000000"/>
        </w:rPr>
      </w:pPr>
    </w:p>
    <w:p w14:paraId="6C7A2E0B" w14:textId="77777777" w:rsidR="00956A99" w:rsidRPr="00295B0A" w:rsidRDefault="00956A99" w:rsidP="00956A99">
      <w:pPr>
        <w:spacing w:line="360" w:lineRule="auto"/>
        <w:jc w:val="both"/>
        <w:rPr>
          <w:b/>
        </w:rPr>
      </w:pPr>
      <w:r w:rsidRPr="00295B0A">
        <w:rPr>
          <w:b/>
        </w:rPr>
        <w:t xml:space="preserve">Chun En Chua, MBBS </w:t>
      </w:r>
    </w:p>
    <w:p w14:paraId="26454F2A" w14:textId="77777777" w:rsidR="00956A99" w:rsidRPr="00295B0A" w:rsidRDefault="00956A99" w:rsidP="00956A99">
      <w:pPr>
        <w:spacing w:line="360" w:lineRule="auto"/>
        <w:jc w:val="both"/>
        <w:rPr>
          <w:bCs/>
          <w:i/>
          <w:iCs/>
        </w:rPr>
      </w:pPr>
      <w:r w:rsidRPr="00295B0A">
        <w:rPr>
          <w:bCs/>
          <w:i/>
          <w:iCs/>
        </w:rPr>
        <w:t xml:space="preserve">Department of Medicine, National University Hospital </w:t>
      </w:r>
    </w:p>
    <w:p w14:paraId="4BFAB8C7" w14:textId="77777777" w:rsidR="00956A99" w:rsidRPr="00295B0A" w:rsidRDefault="00956A99" w:rsidP="00956A99">
      <w:pPr>
        <w:spacing w:line="360" w:lineRule="auto"/>
        <w:jc w:val="both"/>
        <w:rPr>
          <w:bCs/>
          <w:i/>
          <w:iCs/>
        </w:rPr>
      </w:pPr>
      <w:proofErr w:type="spellStart"/>
      <w:r w:rsidRPr="00295B0A">
        <w:rPr>
          <w:bCs/>
          <w:i/>
          <w:iCs/>
        </w:rPr>
        <w:t>NUHS@Home</w:t>
      </w:r>
      <w:proofErr w:type="spellEnd"/>
      <w:r w:rsidRPr="00295B0A">
        <w:rPr>
          <w:bCs/>
          <w:i/>
          <w:iCs/>
        </w:rPr>
        <w:t xml:space="preserve">, National University Health System </w:t>
      </w:r>
    </w:p>
    <w:p w14:paraId="6C8F7ECF" w14:textId="77777777" w:rsidR="00956A99" w:rsidRDefault="00956A99" w:rsidP="00956A99">
      <w:pPr>
        <w:spacing w:line="360" w:lineRule="auto"/>
        <w:jc w:val="both"/>
        <w:rPr>
          <w:bCs/>
          <w:i/>
          <w:iCs/>
        </w:rPr>
      </w:pPr>
      <w:r w:rsidRPr="00295B0A">
        <w:rPr>
          <w:bCs/>
          <w:i/>
          <w:iCs/>
        </w:rPr>
        <w:t>Yong Loo Lin School of Medicine, National University Singapore</w:t>
      </w:r>
    </w:p>
    <w:p w14:paraId="5800C734" w14:textId="77777777" w:rsidR="00956A99" w:rsidRDefault="00956A99" w:rsidP="00956A99">
      <w:pPr>
        <w:spacing w:line="360" w:lineRule="auto"/>
        <w:jc w:val="both"/>
        <w:rPr>
          <w:bCs/>
          <w:i/>
          <w:iCs/>
        </w:rPr>
      </w:pPr>
      <w:r>
        <w:rPr>
          <w:bCs/>
          <w:i/>
          <w:iCs/>
        </w:rPr>
        <w:t>Singapore</w:t>
      </w:r>
      <w:r w:rsidRPr="00295B0A">
        <w:rPr>
          <w:bCs/>
          <w:i/>
          <w:iCs/>
        </w:rPr>
        <w:t xml:space="preserve"> </w:t>
      </w:r>
    </w:p>
    <w:p w14:paraId="30E70769" w14:textId="77777777" w:rsidR="00956A99" w:rsidRPr="00E21DCC" w:rsidRDefault="00956A99" w:rsidP="00956A99">
      <w:pPr>
        <w:spacing w:line="360" w:lineRule="auto"/>
        <w:jc w:val="both"/>
        <w:rPr>
          <w:b/>
          <w:bCs/>
          <w:i/>
          <w:iCs/>
        </w:rPr>
      </w:pPr>
    </w:p>
    <w:p w14:paraId="2A1401BD" w14:textId="77777777" w:rsidR="00956A99" w:rsidRPr="00E21DCC" w:rsidRDefault="00956A99" w:rsidP="00956A99">
      <w:pPr>
        <w:spacing w:line="360" w:lineRule="auto"/>
        <w:jc w:val="both"/>
        <w:rPr>
          <w:b/>
          <w:bCs/>
        </w:rPr>
      </w:pPr>
      <w:r w:rsidRPr="00E21DCC">
        <w:rPr>
          <w:b/>
          <w:bCs/>
        </w:rPr>
        <w:t>Caroline A Yang, MD</w:t>
      </w:r>
    </w:p>
    <w:p w14:paraId="5C938B25" w14:textId="77777777" w:rsidR="00956A99" w:rsidRPr="00E21DCC" w:rsidRDefault="00956A99" w:rsidP="00956A99">
      <w:pPr>
        <w:spacing w:line="360" w:lineRule="auto"/>
        <w:jc w:val="both"/>
        <w:rPr>
          <w:i/>
          <w:iCs/>
        </w:rPr>
      </w:pPr>
      <w:r w:rsidRPr="00E21DCC">
        <w:rPr>
          <w:i/>
          <w:iCs/>
        </w:rPr>
        <w:t>Mass General Brigham</w:t>
      </w:r>
    </w:p>
    <w:p w14:paraId="234E0254" w14:textId="77777777" w:rsidR="00956A99" w:rsidRPr="00CD74F6" w:rsidRDefault="00956A99" w:rsidP="00956A99">
      <w:pPr>
        <w:spacing w:line="360" w:lineRule="auto"/>
        <w:jc w:val="both"/>
        <w:rPr>
          <w:i/>
          <w:iCs/>
        </w:rPr>
      </w:pPr>
      <w:r w:rsidRPr="00E21DCC">
        <w:rPr>
          <w:i/>
          <w:iCs/>
        </w:rPr>
        <w:t xml:space="preserve">Harvard Medical </w:t>
      </w:r>
      <w:proofErr w:type="spellStart"/>
      <w:r w:rsidRPr="00E21DCC">
        <w:rPr>
          <w:i/>
          <w:iCs/>
        </w:rPr>
        <w:t>School</w:t>
      </w:r>
      <w:r>
        <w:rPr>
          <w:i/>
          <w:iCs/>
        </w:rPr>
        <w:t>Boston</w:t>
      </w:r>
      <w:proofErr w:type="spellEnd"/>
      <w:r>
        <w:rPr>
          <w:i/>
          <w:iCs/>
        </w:rPr>
        <w:t xml:space="preserve">, </w:t>
      </w:r>
      <w:r w:rsidRPr="00854AC7">
        <w:rPr>
          <w:i/>
          <w:iCs/>
        </w:rPr>
        <w:t>Massachusetts</w:t>
      </w:r>
      <w:r>
        <w:rPr>
          <w:i/>
          <w:iCs/>
        </w:rPr>
        <w:t xml:space="preserve">, United States </w:t>
      </w:r>
    </w:p>
    <w:p w14:paraId="02BC1BF9" w14:textId="77777777" w:rsidR="00956A99" w:rsidRPr="00295B0A" w:rsidRDefault="00956A99" w:rsidP="00956A99">
      <w:pPr>
        <w:spacing w:line="360" w:lineRule="auto"/>
        <w:jc w:val="both"/>
        <w:rPr>
          <w:b/>
          <w:bCs/>
          <w:color w:val="000000"/>
        </w:rPr>
      </w:pPr>
      <w:r w:rsidRPr="00295B0A">
        <w:rPr>
          <w:b/>
          <w:bCs/>
          <w:color w:val="000000"/>
        </w:rPr>
        <w:t>Evan Tomaras</w:t>
      </w:r>
    </w:p>
    <w:p w14:paraId="0589CF91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Medical Student</w:t>
      </w:r>
    </w:p>
    <w:p w14:paraId="12EC9252" w14:textId="77777777" w:rsidR="00956A99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University of Melbourne</w:t>
      </w:r>
    </w:p>
    <w:p w14:paraId="18B61771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Melbourne, Victoria, Australia </w:t>
      </w:r>
    </w:p>
    <w:p w14:paraId="1CAE1578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</w:p>
    <w:p w14:paraId="5D7A5C65" w14:textId="77777777" w:rsidR="00956A99" w:rsidRPr="00295B0A" w:rsidRDefault="00956A99" w:rsidP="00956A99">
      <w:pPr>
        <w:spacing w:line="360" w:lineRule="auto"/>
        <w:jc w:val="both"/>
        <w:rPr>
          <w:b/>
          <w:bCs/>
          <w:color w:val="000000"/>
        </w:rPr>
      </w:pPr>
      <w:r w:rsidRPr="00295B0A">
        <w:rPr>
          <w:b/>
          <w:bCs/>
          <w:color w:val="000000"/>
        </w:rPr>
        <w:t>Calliope Stavrou</w:t>
      </w:r>
    </w:p>
    <w:p w14:paraId="3A376EF0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Medical Student</w:t>
      </w:r>
    </w:p>
    <w:p w14:paraId="7BA7C00E" w14:textId="77777777" w:rsidR="00956A99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lastRenderedPageBreak/>
        <w:t>University of Melbourne</w:t>
      </w:r>
    </w:p>
    <w:p w14:paraId="6D7FD53D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Melbourne, Victoria, Australia </w:t>
      </w:r>
    </w:p>
    <w:p w14:paraId="5C24849D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</w:p>
    <w:p w14:paraId="000053D4" w14:textId="77777777" w:rsidR="00956A99" w:rsidRPr="00295B0A" w:rsidRDefault="00956A99" w:rsidP="00956A99">
      <w:pPr>
        <w:spacing w:line="360" w:lineRule="auto"/>
        <w:jc w:val="both"/>
        <w:rPr>
          <w:color w:val="000000"/>
        </w:rPr>
      </w:pPr>
      <w:r w:rsidRPr="00295B0A">
        <w:rPr>
          <w:color w:val="000000"/>
        </w:rPr>
        <w:t> </w:t>
      </w:r>
    </w:p>
    <w:p w14:paraId="279CA8DC" w14:textId="77777777" w:rsidR="00956A99" w:rsidRPr="00295B0A" w:rsidRDefault="00956A99" w:rsidP="00956A99">
      <w:pPr>
        <w:spacing w:line="360" w:lineRule="auto"/>
        <w:jc w:val="both"/>
        <w:rPr>
          <w:b/>
          <w:bCs/>
          <w:color w:val="000000"/>
        </w:rPr>
      </w:pPr>
      <w:r w:rsidRPr="00295B0A">
        <w:rPr>
          <w:b/>
          <w:bCs/>
          <w:color w:val="000000"/>
        </w:rPr>
        <w:t>Nicholas Semmens</w:t>
      </w:r>
    </w:p>
    <w:p w14:paraId="4006C648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Medical Student</w:t>
      </w:r>
    </w:p>
    <w:p w14:paraId="5EF18EEC" w14:textId="77777777" w:rsidR="00956A99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University of Melbourne</w:t>
      </w:r>
      <w:r w:rsidRPr="00854AC7">
        <w:rPr>
          <w:i/>
          <w:iCs/>
          <w:color w:val="000000"/>
        </w:rPr>
        <w:t xml:space="preserve"> </w:t>
      </w:r>
    </w:p>
    <w:p w14:paraId="7404DA9C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Melbourne, Victoria, Australia </w:t>
      </w:r>
    </w:p>
    <w:p w14:paraId="79437B91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</w:p>
    <w:p w14:paraId="2CE87545" w14:textId="77777777" w:rsidR="00956A99" w:rsidRPr="00295B0A" w:rsidRDefault="00956A99" w:rsidP="00956A99">
      <w:pPr>
        <w:spacing w:line="360" w:lineRule="auto"/>
        <w:jc w:val="both"/>
        <w:rPr>
          <w:color w:val="000000"/>
        </w:rPr>
      </w:pPr>
      <w:r w:rsidRPr="00295B0A">
        <w:rPr>
          <w:color w:val="000000"/>
        </w:rPr>
        <w:t> </w:t>
      </w:r>
    </w:p>
    <w:p w14:paraId="6CE79AD3" w14:textId="77777777" w:rsidR="00956A99" w:rsidRPr="00295B0A" w:rsidRDefault="00956A99" w:rsidP="00956A99">
      <w:pPr>
        <w:spacing w:line="360" w:lineRule="auto"/>
        <w:jc w:val="both"/>
        <w:rPr>
          <w:b/>
          <w:bCs/>
          <w:color w:val="000000"/>
        </w:rPr>
      </w:pPr>
      <w:r w:rsidRPr="00295B0A">
        <w:rPr>
          <w:b/>
          <w:bCs/>
          <w:color w:val="000000"/>
        </w:rPr>
        <w:t>Tobias Ng</w:t>
      </w:r>
    </w:p>
    <w:p w14:paraId="0C2B8ACA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Medical Student</w:t>
      </w:r>
    </w:p>
    <w:p w14:paraId="7D781DDA" w14:textId="77777777" w:rsidR="00956A99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University of Melbourne</w:t>
      </w:r>
    </w:p>
    <w:p w14:paraId="041E366D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Melbourne, Victoria, Australia </w:t>
      </w:r>
    </w:p>
    <w:p w14:paraId="161A9B63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</w:p>
    <w:p w14:paraId="15C7E9C0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 </w:t>
      </w:r>
    </w:p>
    <w:p w14:paraId="315F3AD9" w14:textId="77777777" w:rsidR="00956A99" w:rsidRPr="00295B0A" w:rsidRDefault="00956A99" w:rsidP="00956A99">
      <w:pPr>
        <w:spacing w:line="360" w:lineRule="auto"/>
        <w:jc w:val="both"/>
        <w:rPr>
          <w:b/>
          <w:bCs/>
          <w:color w:val="000000"/>
        </w:rPr>
      </w:pPr>
      <w:r w:rsidRPr="00295B0A">
        <w:rPr>
          <w:b/>
          <w:bCs/>
          <w:color w:val="000000"/>
        </w:rPr>
        <w:t>Zhou Wang</w:t>
      </w:r>
    </w:p>
    <w:p w14:paraId="2D617757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Medical Student</w:t>
      </w:r>
    </w:p>
    <w:p w14:paraId="0F2C1CA6" w14:textId="77777777" w:rsidR="00956A99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University of Melbourne</w:t>
      </w:r>
    </w:p>
    <w:p w14:paraId="2A53D031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Melbourne, Victoria, Australia </w:t>
      </w:r>
    </w:p>
    <w:p w14:paraId="6C66B101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</w:p>
    <w:p w14:paraId="3AA15EF6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 </w:t>
      </w:r>
    </w:p>
    <w:p w14:paraId="5BC4D6E9" w14:textId="77777777" w:rsidR="00956A99" w:rsidRPr="00295B0A" w:rsidRDefault="00956A99" w:rsidP="00956A99">
      <w:pPr>
        <w:spacing w:line="360" w:lineRule="auto"/>
        <w:jc w:val="both"/>
        <w:rPr>
          <w:b/>
          <w:bCs/>
          <w:color w:val="000000"/>
        </w:rPr>
      </w:pPr>
      <w:r w:rsidRPr="00295B0A">
        <w:rPr>
          <w:b/>
          <w:bCs/>
          <w:color w:val="000000"/>
        </w:rPr>
        <w:t>Camille Dong</w:t>
      </w:r>
    </w:p>
    <w:p w14:paraId="297596CA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Medical Student</w:t>
      </w:r>
    </w:p>
    <w:p w14:paraId="1F269DAC" w14:textId="77777777" w:rsidR="00956A99" w:rsidRDefault="00956A99" w:rsidP="00956A99">
      <w:pPr>
        <w:spacing w:line="360" w:lineRule="auto"/>
        <w:jc w:val="both"/>
        <w:rPr>
          <w:i/>
          <w:iCs/>
          <w:color w:val="000000"/>
        </w:rPr>
      </w:pPr>
      <w:r w:rsidRPr="00295B0A">
        <w:rPr>
          <w:i/>
          <w:iCs/>
          <w:color w:val="000000"/>
        </w:rPr>
        <w:t>University of Melbourne</w:t>
      </w:r>
    </w:p>
    <w:p w14:paraId="277BA49B" w14:textId="77777777" w:rsidR="00956A99" w:rsidRPr="00295B0A" w:rsidRDefault="00956A99" w:rsidP="00956A99">
      <w:pPr>
        <w:spacing w:line="360" w:lineRule="auto"/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Melbourne, Victoria, Australia </w:t>
      </w:r>
    </w:p>
    <w:p w14:paraId="4D668EF9" w14:textId="77777777" w:rsidR="00956A99" w:rsidRDefault="00956A99" w:rsidP="00956A99">
      <w:pPr>
        <w:spacing w:line="360" w:lineRule="auto"/>
        <w:jc w:val="both"/>
        <w:rPr>
          <w:i/>
          <w:iCs/>
          <w:color w:val="000000"/>
        </w:rPr>
      </w:pPr>
    </w:p>
    <w:p w14:paraId="7287B6ED" w14:textId="77777777" w:rsidR="00956A99" w:rsidRDefault="00956A99" w:rsidP="00956A99">
      <w:pPr>
        <w:spacing w:line="360" w:lineRule="auto"/>
        <w:jc w:val="both"/>
        <w:rPr>
          <w:i/>
          <w:iCs/>
          <w:color w:val="000000"/>
        </w:rPr>
      </w:pPr>
    </w:p>
    <w:p w14:paraId="5B81A572" w14:textId="77777777" w:rsidR="00956A99" w:rsidRDefault="00956A99" w:rsidP="00956A99">
      <w:pPr>
        <w:spacing w:line="36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Low Shi Yun</w:t>
      </w:r>
    </w:p>
    <w:p w14:paraId="17B4F04A" w14:textId="77777777" w:rsidR="00956A99" w:rsidRPr="00295B0A" w:rsidRDefault="00956A99" w:rsidP="00956A99">
      <w:pPr>
        <w:spacing w:line="360" w:lineRule="auto"/>
        <w:jc w:val="both"/>
        <w:rPr>
          <w:bCs/>
          <w:i/>
          <w:iCs/>
        </w:rPr>
      </w:pPr>
      <w:proofErr w:type="spellStart"/>
      <w:r w:rsidRPr="00295B0A">
        <w:rPr>
          <w:bCs/>
          <w:i/>
          <w:iCs/>
        </w:rPr>
        <w:t>NUHS@Home</w:t>
      </w:r>
      <w:proofErr w:type="spellEnd"/>
      <w:r w:rsidRPr="00295B0A">
        <w:rPr>
          <w:bCs/>
          <w:i/>
          <w:iCs/>
        </w:rPr>
        <w:t xml:space="preserve">, National University Health System </w:t>
      </w:r>
      <w:r>
        <w:rPr>
          <w:bCs/>
          <w:i/>
          <w:iCs/>
        </w:rPr>
        <w:t>Singapore</w:t>
      </w:r>
    </w:p>
    <w:p w14:paraId="1373139D" w14:textId="77777777" w:rsidR="00956A99" w:rsidRPr="00295B0A" w:rsidRDefault="00956A99" w:rsidP="00956A99">
      <w:pPr>
        <w:spacing w:line="360" w:lineRule="auto"/>
        <w:jc w:val="both"/>
        <w:rPr>
          <w:b/>
        </w:rPr>
      </w:pPr>
      <w:bookmarkStart w:id="0" w:name="_Hlk213150554"/>
      <w:r w:rsidRPr="00295B0A">
        <w:rPr>
          <w:b/>
        </w:rPr>
        <w:t>Safwan Sarker</w:t>
      </w:r>
    </w:p>
    <w:bookmarkEnd w:id="0"/>
    <w:p w14:paraId="40C42183" w14:textId="77777777" w:rsidR="00956A99" w:rsidRPr="00CD74F6" w:rsidRDefault="00956A99" w:rsidP="00956A99">
      <w:pPr>
        <w:spacing w:line="360" w:lineRule="auto"/>
        <w:jc w:val="both"/>
        <w:rPr>
          <w:bCs/>
          <w:i/>
          <w:iCs/>
        </w:rPr>
      </w:pPr>
      <w:r w:rsidRPr="00CD74F6">
        <w:rPr>
          <w:bCs/>
          <w:i/>
          <w:iCs/>
        </w:rPr>
        <w:t>Mass General Brigham</w:t>
      </w:r>
    </w:p>
    <w:p w14:paraId="3F467043" w14:textId="77777777" w:rsidR="00956A99" w:rsidRDefault="00956A99" w:rsidP="00956A99">
      <w:pPr>
        <w:spacing w:line="360" w:lineRule="auto"/>
        <w:jc w:val="both"/>
        <w:rPr>
          <w:bCs/>
          <w:i/>
          <w:iCs/>
        </w:rPr>
      </w:pPr>
      <w:r w:rsidRPr="00CD74F6">
        <w:rPr>
          <w:bCs/>
          <w:i/>
          <w:iCs/>
        </w:rPr>
        <w:t>Alice L Walton School of Medicine</w:t>
      </w:r>
    </w:p>
    <w:p w14:paraId="0C4D93BC" w14:textId="77777777" w:rsidR="00956A99" w:rsidRPr="00CD74F6" w:rsidRDefault="00956A99" w:rsidP="00956A99">
      <w:pPr>
        <w:spacing w:line="360" w:lineRule="auto"/>
        <w:jc w:val="both"/>
        <w:rPr>
          <w:i/>
          <w:iCs/>
        </w:rPr>
      </w:pPr>
      <w:r>
        <w:rPr>
          <w:i/>
          <w:iCs/>
        </w:rPr>
        <w:t xml:space="preserve">Boston, </w:t>
      </w:r>
      <w:r w:rsidRPr="00854AC7">
        <w:rPr>
          <w:i/>
          <w:iCs/>
        </w:rPr>
        <w:t>Massachusetts</w:t>
      </w:r>
      <w:r>
        <w:rPr>
          <w:i/>
          <w:iCs/>
        </w:rPr>
        <w:t xml:space="preserve">, United States </w:t>
      </w:r>
    </w:p>
    <w:p w14:paraId="17293B29" w14:textId="77777777" w:rsidR="00956A99" w:rsidRPr="00CD74F6" w:rsidRDefault="00956A99" w:rsidP="00956A99">
      <w:pPr>
        <w:spacing w:line="360" w:lineRule="auto"/>
        <w:jc w:val="both"/>
        <w:rPr>
          <w:bCs/>
          <w:i/>
          <w:iCs/>
        </w:rPr>
      </w:pPr>
    </w:p>
    <w:p w14:paraId="23CF5FA6" w14:textId="77777777" w:rsidR="00956A99" w:rsidRPr="00295B0A" w:rsidRDefault="00956A99" w:rsidP="00956A99">
      <w:pPr>
        <w:spacing w:line="360" w:lineRule="auto"/>
        <w:jc w:val="both"/>
        <w:rPr>
          <w:bCs/>
        </w:rPr>
      </w:pPr>
    </w:p>
    <w:p w14:paraId="65952F48" w14:textId="77777777" w:rsidR="00956A99" w:rsidRPr="00295B0A" w:rsidRDefault="00956A99" w:rsidP="00956A99">
      <w:pPr>
        <w:spacing w:line="360" w:lineRule="auto"/>
        <w:jc w:val="both"/>
        <w:rPr>
          <w:b/>
        </w:rPr>
      </w:pPr>
      <w:r w:rsidRPr="00295B0A">
        <w:rPr>
          <w:b/>
        </w:rPr>
        <w:t>David M Levine, MD MPH MA</w:t>
      </w:r>
    </w:p>
    <w:p w14:paraId="2743BE0A" w14:textId="77777777" w:rsidR="00956A99" w:rsidRPr="00295B0A" w:rsidRDefault="00956A99" w:rsidP="00956A99">
      <w:pPr>
        <w:spacing w:line="360" w:lineRule="auto"/>
        <w:jc w:val="both"/>
        <w:rPr>
          <w:bCs/>
          <w:i/>
          <w:iCs/>
        </w:rPr>
      </w:pPr>
      <w:r w:rsidRPr="00295B0A">
        <w:rPr>
          <w:bCs/>
          <w:i/>
          <w:iCs/>
        </w:rPr>
        <w:t>Mass General Brigham</w:t>
      </w:r>
    </w:p>
    <w:p w14:paraId="6CDE5A26" w14:textId="77777777" w:rsidR="00956A99" w:rsidRPr="00295B0A" w:rsidRDefault="00956A99" w:rsidP="00956A99">
      <w:pPr>
        <w:spacing w:line="360" w:lineRule="auto"/>
        <w:jc w:val="both"/>
        <w:rPr>
          <w:bCs/>
          <w:i/>
          <w:iCs/>
        </w:rPr>
      </w:pPr>
      <w:r w:rsidRPr="00295B0A">
        <w:rPr>
          <w:bCs/>
          <w:i/>
          <w:iCs/>
        </w:rPr>
        <w:t>Harvard Medical School</w:t>
      </w:r>
    </w:p>
    <w:p w14:paraId="29355FD0" w14:textId="77777777" w:rsidR="00956A99" w:rsidRDefault="00956A99" w:rsidP="00956A99">
      <w:pPr>
        <w:spacing w:line="360" w:lineRule="auto"/>
        <w:jc w:val="both"/>
        <w:rPr>
          <w:i/>
          <w:iCs/>
        </w:rPr>
      </w:pPr>
      <w:r w:rsidRPr="00295B0A">
        <w:rPr>
          <w:bCs/>
          <w:i/>
          <w:iCs/>
        </w:rPr>
        <w:t xml:space="preserve">Ariadne </w:t>
      </w:r>
      <w:proofErr w:type="spellStart"/>
      <w:r w:rsidRPr="00295B0A">
        <w:rPr>
          <w:bCs/>
          <w:i/>
          <w:iCs/>
        </w:rPr>
        <w:t>Labs</w:t>
      </w:r>
      <w:r>
        <w:rPr>
          <w:i/>
          <w:iCs/>
        </w:rPr>
        <w:t>Boston</w:t>
      </w:r>
      <w:proofErr w:type="spellEnd"/>
      <w:r>
        <w:rPr>
          <w:i/>
          <w:iCs/>
        </w:rPr>
        <w:t xml:space="preserve">, </w:t>
      </w:r>
      <w:r w:rsidRPr="00854AC7">
        <w:rPr>
          <w:i/>
          <w:iCs/>
        </w:rPr>
        <w:t>Massachusetts</w:t>
      </w:r>
      <w:r>
        <w:rPr>
          <w:i/>
          <w:iCs/>
        </w:rPr>
        <w:t xml:space="preserve">, United States </w:t>
      </w:r>
    </w:p>
    <w:p w14:paraId="7FA979B6" w14:textId="77777777" w:rsidR="00956A99" w:rsidRDefault="00956A99" w:rsidP="00956A99">
      <w:pPr>
        <w:spacing w:line="360" w:lineRule="auto"/>
        <w:jc w:val="both"/>
        <w:rPr>
          <w:i/>
          <w:iCs/>
        </w:rPr>
      </w:pPr>
    </w:p>
    <w:p w14:paraId="23AF4271" w14:textId="77777777" w:rsidR="00956A99" w:rsidRDefault="00956A99" w:rsidP="00956A99">
      <w:pPr>
        <w:spacing w:line="360" w:lineRule="auto"/>
        <w:jc w:val="both"/>
        <w:rPr>
          <w:rFonts w:eastAsiaTheme="majorEastAsia"/>
        </w:rPr>
      </w:pPr>
      <w:r w:rsidRPr="00E21DCC">
        <w:t xml:space="preserve">Keywords: </w:t>
      </w:r>
      <w:r w:rsidRPr="00E21DCC">
        <w:rPr>
          <w:rFonts w:eastAsiaTheme="majorEastAsia"/>
        </w:rPr>
        <w:t>Hospital-at-home, patient safety, unplanned escalation</w:t>
      </w:r>
    </w:p>
    <w:p w14:paraId="25CC3C3D" w14:textId="77777777" w:rsidR="00956A99" w:rsidRPr="00E21DCC" w:rsidRDefault="00956A99" w:rsidP="00956A99">
      <w:pPr>
        <w:spacing w:line="360" w:lineRule="auto"/>
        <w:jc w:val="both"/>
      </w:pPr>
    </w:p>
    <w:p w14:paraId="15949E54" w14:textId="77777777" w:rsidR="00956A99" w:rsidRPr="00E21DCC" w:rsidRDefault="00956A99" w:rsidP="00956A99">
      <w:pPr>
        <w:spacing w:line="360" w:lineRule="auto"/>
        <w:jc w:val="both"/>
        <w:rPr>
          <w:b/>
        </w:rPr>
      </w:pPr>
      <w:r w:rsidRPr="00E21DCC">
        <w:rPr>
          <w:b/>
        </w:rPr>
        <w:t>Corresponding Author</w:t>
      </w:r>
    </w:p>
    <w:p w14:paraId="018AB59D" w14:textId="77777777" w:rsidR="00956A99" w:rsidRPr="00E21DCC" w:rsidRDefault="00956A99" w:rsidP="00956A99">
      <w:pPr>
        <w:spacing w:line="360" w:lineRule="auto"/>
        <w:jc w:val="both"/>
        <w:rPr>
          <w:bCs/>
        </w:rPr>
      </w:pPr>
      <w:r w:rsidRPr="00E21DCC">
        <w:rPr>
          <w:bCs/>
        </w:rPr>
        <w:t>David M Levine, MD MPH MA</w:t>
      </w:r>
    </w:p>
    <w:p w14:paraId="41660B3F" w14:textId="77777777" w:rsidR="00956A99" w:rsidRPr="00854AC7" w:rsidRDefault="00956A99" w:rsidP="00956A99">
      <w:pPr>
        <w:spacing w:line="360" w:lineRule="auto"/>
        <w:jc w:val="both"/>
        <w:rPr>
          <w:bCs/>
        </w:rPr>
      </w:pPr>
      <w:r w:rsidRPr="00B14BA5">
        <w:rPr>
          <w:rFonts w:eastAsiaTheme="majorEastAsia"/>
          <w:bCs/>
          <w:lang w:val="fr-FR"/>
        </w:rPr>
        <w:t>243 Charles St. Boston, MA 02114</w:t>
      </w:r>
      <w:r w:rsidRPr="00B14BA5">
        <w:rPr>
          <w:bCs/>
          <w:lang w:val="fr-FR"/>
        </w:rPr>
        <w:t xml:space="preserve">. Phone. </w:t>
      </w:r>
      <w:r w:rsidRPr="00854AC7">
        <w:rPr>
          <w:bCs/>
        </w:rPr>
        <w:t>(617) 523-7900dmlevine@bwh.harvard.edu</w:t>
      </w:r>
    </w:p>
    <w:p w14:paraId="4AF481B6" w14:textId="77777777" w:rsidR="00956A99" w:rsidRDefault="00956A99" w:rsidP="009205D5">
      <w:pPr>
        <w:rPr>
          <w:b/>
        </w:rPr>
      </w:pPr>
    </w:p>
    <w:p w14:paraId="073F2F94" w14:textId="77777777" w:rsidR="00956A99" w:rsidRDefault="00956A99" w:rsidP="009205D5">
      <w:pPr>
        <w:rPr>
          <w:b/>
        </w:rPr>
      </w:pPr>
    </w:p>
    <w:p w14:paraId="0D5F6A37" w14:textId="77777777" w:rsidR="00956A99" w:rsidRDefault="00956A99" w:rsidP="009205D5">
      <w:pPr>
        <w:rPr>
          <w:b/>
        </w:rPr>
      </w:pPr>
    </w:p>
    <w:p w14:paraId="6AB96978" w14:textId="77777777" w:rsidR="00956A99" w:rsidRDefault="00956A99" w:rsidP="009205D5">
      <w:pPr>
        <w:rPr>
          <w:b/>
        </w:rPr>
      </w:pPr>
    </w:p>
    <w:p w14:paraId="11E9D941" w14:textId="77777777" w:rsidR="00956A99" w:rsidRDefault="00956A99" w:rsidP="009205D5">
      <w:pPr>
        <w:rPr>
          <w:b/>
        </w:rPr>
      </w:pPr>
    </w:p>
    <w:p w14:paraId="62C53DEC" w14:textId="77777777" w:rsidR="00956A99" w:rsidRDefault="00956A99" w:rsidP="009205D5">
      <w:pPr>
        <w:rPr>
          <w:b/>
        </w:rPr>
      </w:pPr>
    </w:p>
    <w:p w14:paraId="56B8BF65" w14:textId="77777777" w:rsidR="00956A99" w:rsidRDefault="00956A99" w:rsidP="009205D5">
      <w:pPr>
        <w:rPr>
          <w:b/>
        </w:rPr>
      </w:pPr>
    </w:p>
    <w:p w14:paraId="1937B0E8" w14:textId="77777777" w:rsidR="00956A99" w:rsidRDefault="00956A99" w:rsidP="009205D5">
      <w:pPr>
        <w:rPr>
          <w:b/>
        </w:rPr>
      </w:pPr>
    </w:p>
    <w:p w14:paraId="44B4E15E" w14:textId="77777777" w:rsidR="00956A99" w:rsidRDefault="00956A99" w:rsidP="009205D5">
      <w:pPr>
        <w:rPr>
          <w:b/>
        </w:rPr>
      </w:pPr>
    </w:p>
    <w:p w14:paraId="4E5DBA2B" w14:textId="77777777" w:rsidR="00956A99" w:rsidRDefault="00956A99" w:rsidP="009205D5">
      <w:pPr>
        <w:rPr>
          <w:b/>
        </w:rPr>
      </w:pPr>
    </w:p>
    <w:p w14:paraId="4EF5007C" w14:textId="77777777" w:rsidR="00956A99" w:rsidRDefault="00956A99" w:rsidP="009205D5">
      <w:pPr>
        <w:rPr>
          <w:b/>
        </w:rPr>
      </w:pPr>
    </w:p>
    <w:p w14:paraId="01FCAD1A" w14:textId="77777777" w:rsidR="00956A99" w:rsidRDefault="00956A99" w:rsidP="009205D5">
      <w:pPr>
        <w:rPr>
          <w:b/>
        </w:rPr>
      </w:pPr>
    </w:p>
    <w:p w14:paraId="1614EEB4" w14:textId="77777777" w:rsidR="00956A99" w:rsidRDefault="00956A99" w:rsidP="009205D5">
      <w:pPr>
        <w:rPr>
          <w:b/>
        </w:rPr>
      </w:pPr>
    </w:p>
    <w:p w14:paraId="396C8300" w14:textId="77777777" w:rsidR="00956A99" w:rsidRDefault="00956A99" w:rsidP="009205D5">
      <w:pPr>
        <w:rPr>
          <w:b/>
        </w:rPr>
      </w:pPr>
    </w:p>
    <w:p w14:paraId="46879ED2" w14:textId="77777777" w:rsidR="00956A99" w:rsidRDefault="00956A99" w:rsidP="009205D5">
      <w:pPr>
        <w:rPr>
          <w:b/>
        </w:rPr>
      </w:pPr>
    </w:p>
    <w:p w14:paraId="717E2FE4" w14:textId="77777777" w:rsidR="00956A99" w:rsidRDefault="00956A99" w:rsidP="009205D5">
      <w:pPr>
        <w:rPr>
          <w:b/>
        </w:rPr>
      </w:pPr>
    </w:p>
    <w:p w14:paraId="4CD21EB2" w14:textId="77777777" w:rsidR="00956A99" w:rsidRDefault="00956A99" w:rsidP="009205D5">
      <w:pPr>
        <w:rPr>
          <w:b/>
        </w:rPr>
      </w:pPr>
    </w:p>
    <w:p w14:paraId="2B1A700B" w14:textId="77777777" w:rsidR="00956A99" w:rsidRDefault="00956A99" w:rsidP="009205D5">
      <w:pPr>
        <w:rPr>
          <w:b/>
        </w:rPr>
      </w:pPr>
    </w:p>
    <w:p w14:paraId="0097EF1F" w14:textId="77777777" w:rsidR="00956A99" w:rsidRDefault="00956A99" w:rsidP="009205D5">
      <w:pPr>
        <w:rPr>
          <w:b/>
        </w:rPr>
      </w:pPr>
    </w:p>
    <w:p w14:paraId="746C840D" w14:textId="77777777" w:rsidR="00956A99" w:rsidRDefault="00956A99" w:rsidP="009205D5">
      <w:pPr>
        <w:rPr>
          <w:b/>
        </w:rPr>
      </w:pPr>
    </w:p>
    <w:p w14:paraId="271E4748" w14:textId="77777777" w:rsidR="00956A99" w:rsidRDefault="00956A99" w:rsidP="009205D5">
      <w:pPr>
        <w:rPr>
          <w:b/>
        </w:rPr>
      </w:pPr>
    </w:p>
    <w:p w14:paraId="7CE48F90" w14:textId="77777777" w:rsidR="00956A99" w:rsidRDefault="00956A99" w:rsidP="009205D5">
      <w:pPr>
        <w:rPr>
          <w:b/>
        </w:rPr>
      </w:pPr>
    </w:p>
    <w:p w14:paraId="142601EE" w14:textId="77777777" w:rsidR="00956A99" w:rsidRDefault="00956A99" w:rsidP="009205D5">
      <w:pPr>
        <w:rPr>
          <w:b/>
        </w:rPr>
      </w:pPr>
    </w:p>
    <w:p w14:paraId="4BB69D3E" w14:textId="77777777" w:rsidR="00956A99" w:rsidRDefault="00956A99" w:rsidP="009205D5">
      <w:pPr>
        <w:rPr>
          <w:b/>
        </w:rPr>
      </w:pPr>
    </w:p>
    <w:p w14:paraId="250420B9" w14:textId="77777777" w:rsidR="00956A99" w:rsidRDefault="00956A99" w:rsidP="009205D5">
      <w:pPr>
        <w:rPr>
          <w:b/>
        </w:rPr>
      </w:pPr>
    </w:p>
    <w:p w14:paraId="783F1EC4" w14:textId="77777777" w:rsidR="00956A99" w:rsidRDefault="00956A99" w:rsidP="009205D5">
      <w:pPr>
        <w:rPr>
          <w:b/>
        </w:rPr>
      </w:pPr>
    </w:p>
    <w:p w14:paraId="24A942A3" w14:textId="77777777" w:rsidR="00956A99" w:rsidRDefault="00956A99" w:rsidP="009205D5">
      <w:pPr>
        <w:rPr>
          <w:b/>
        </w:rPr>
      </w:pPr>
    </w:p>
    <w:p w14:paraId="7886D883" w14:textId="77777777" w:rsidR="00956A99" w:rsidRDefault="00956A99" w:rsidP="009205D5">
      <w:pPr>
        <w:rPr>
          <w:b/>
        </w:rPr>
      </w:pPr>
    </w:p>
    <w:p w14:paraId="224F546F" w14:textId="77777777" w:rsidR="00956A99" w:rsidRDefault="00956A99" w:rsidP="009205D5">
      <w:pPr>
        <w:rPr>
          <w:b/>
        </w:rPr>
      </w:pPr>
    </w:p>
    <w:p w14:paraId="7E1FEF3C" w14:textId="77777777" w:rsidR="00956A99" w:rsidRDefault="00956A99" w:rsidP="009205D5">
      <w:pPr>
        <w:rPr>
          <w:b/>
        </w:rPr>
      </w:pPr>
    </w:p>
    <w:p w14:paraId="1FF92D8C" w14:textId="77777777" w:rsidR="00956A99" w:rsidRDefault="00956A99" w:rsidP="009205D5">
      <w:pPr>
        <w:rPr>
          <w:b/>
        </w:rPr>
      </w:pPr>
    </w:p>
    <w:p w14:paraId="6EB01C2E" w14:textId="77777777" w:rsidR="00956A99" w:rsidRDefault="00956A99" w:rsidP="009205D5">
      <w:pPr>
        <w:rPr>
          <w:b/>
        </w:rPr>
      </w:pPr>
    </w:p>
    <w:p w14:paraId="1686975A" w14:textId="1E1100FB" w:rsidR="009205D5" w:rsidRPr="006E5191" w:rsidRDefault="009205D5" w:rsidP="009205D5">
      <w:pPr>
        <w:rPr>
          <w:b/>
        </w:rPr>
      </w:pPr>
      <w:r w:rsidRPr="006E5191">
        <w:rPr>
          <w:b/>
        </w:rPr>
        <w:lastRenderedPageBreak/>
        <w:t>Supplementary Appendix</w:t>
      </w:r>
    </w:p>
    <w:p w14:paraId="44690DCB" w14:textId="77777777" w:rsidR="009205D5" w:rsidRPr="006E5191" w:rsidRDefault="009205D5" w:rsidP="009205D5">
      <w:pPr>
        <w:rPr>
          <w:b/>
        </w:rPr>
      </w:pPr>
    </w:p>
    <w:p w14:paraId="0D430422" w14:textId="77777777" w:rsidR="009205D5" w:rsidRPr="006E5191" w:rsidRDefault="009205D5" w:rsidP="009205D5">
      <w:pPr>
        <w:rPr>
          <w:b/>
        </w:rPr>
      </w:pPr>
      <w:proofErr w:type="spellStart"/>
      <w:r w:rsidRPr="006E5191">
        <w:rPr>
          <w:b/>
        </w:rPr>
        <w:t>eAppendix</w:t>
      </w:r>
      <w:proofErr w:type="spellEnd"/>
      <w:r w:rsidRPr="006E5191">
        <w:rPr>
          <w:b/>
        </w:rPr>
        <w:t xml:space="preserve"> Table 1. </w:t>
      </w:r>
      <w:r w:rsidRPr="006E5191">
        <w:rPr>
          <w:b/>
          <w:lang w:val="en-US"/>
        </w:rPr>
        <w:t xml:space="preserve">Table that </w:t>
      </w:r>
      <w:proofErr w:type="spellStart"/>
      <w:r w:rsidRPr="006E5191">
        <w:rPr>
          <w:b/>
          <w:lang w:val="en-US"/>
        </w:rPr>
        <w:t>summarises</w:t>
      </w:r>
      <w:proofErr w:type="spellEnd"/>
      <w:r w:rsidRPr="006E5191">
        <w:rPr>
          <w:b/>
          <w:lang w:val="en-US"/>
        </w:rPr>
        <w:t xml:space="preserve"> capabilities for each unit</w:t>
      </w:r>
    </w:p>
    <w:p w14:paraId="5F024898" w14:textId="77777777" w:rsidR="009205D5" w:rsidRPr="006E5191" w:rsidRDefault="009205D5" w:rsidP="009205D5">
      <w:pPr>
        <w:rPr>
          <w:b/>
        </w:rPr>
      </w:pPr>
    </w:p>
    <w:tbl>
      <w:tblPr>
        <w:tblStyle w:val="TableGrid"/>
        <w:tblW w:w="9358" w:type="dxa"/>
        <w:tblLook w:val="04A0" w:firstRow="1" w:lastRow="0" w:firstColumn="1" w:lastColumn="0" w:noHBand="0" w:noVBand="1"/>
      </w:tblPr>
      <w:tblGrid>
        <w:gridCol w:w="1841"/>
        <w:gridCol w:w="1622"/>
        <w:gridCol w:w="3192"/>
        <w:gridCol w:w="2703"/>
      </w:tblGrid>
      <w:tr w:rsidR="009205D5" w:rsidRPr="006E5191" w14:paraId="22B2241C" w14:textId="77777777" w:rsidTr="00E21DCC">
        <w:trPr>
          <w:trHeight w:val="300"/>
        </w:trPr>
        <w:tc>
          <w:tcPr>
            <w:tcW w:w="0" w:type="auto"/>
          </w:tcPr>
          <w:p w14:paraId="75A7CA8E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Capability</w:t>
            </w:r>
          </w:p>
        </w:tc>
        <w:tc>
          <w:tcPr>
            <w:tcW w:w="0" w:type="auto"/>
          </w:tcPr>
          <w:p w14:paraId="41129389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Epworth</w:t>
            </w:r>
          </w:p>
        </w:tc>
        <w:tc>
          <w:tcPr>
            <w:tcW w:w="3192" w:type="dxa"/>
          </w:tcPr>
          <w:p w14:paraId="00B2C29E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MGB </w:t>
            </w:r>
          </w:p>
        </w:tc>
        <w:tc>
          <w:tcPr>
            <w:tcW w:w="2703" w:type="dxa"/>
          </w:tcPr>
          <w:p w14:paraId="64E0E4B0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NUHS</w:t>
            </w:r>
          </w:p>
        </w:tc>
      </w:tr>
      <w:tr w:rsidR="009205D5" w:rsidRPr="006E5191" w14:paraId="0210BB66" w14:textId="77777777" w:rsidTr="00E21DCC">
        <w:trPr>
          <w:trHeight w:val="300"/>
        </w:trPr>
        <w:tc>
          <w:tcPr>
            <w:tcW w:w="0" w:type="auto"/>
          </w:tcPr>
          <w:p w14:paraId="272001E4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Admission hours</w:t>
            </w:r>
          </w:p>
        </w:tc>
        <w:tc>
          <w:tcPr>
            <w:tcW w:w="0" w:type="auto"/>
          </w:tcPr>
          <w:p w14:paraId="11F558C1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24hrs</w:t>
            </w:r>
          </w:p>
        </w:tc>
        <w:tc>
          <w:tcPr>
            <w:tcW w:w="3192" w:type="dxa"/>
          </w:tcPr>
          <w:p w14:paraId="0C5A9E30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7am-6pm, 7d/</w:t>
            </w:r>
            <w:proofErr w:type="spellStart"/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wk</w:t>
            </w:r>
            <w:proofErr w:type="spellEnd"/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3" w:type="dxa"/>
          </w:tcPr>
          <w:p w14:paraId="0B734226" w14:textId="77777777" w:rsidR="009205D5" w:rsidRPr="006E5191" w:rsidRDefault="009205D5" w:rsidP="00E21DCC">
            <w:pPr>
              <w:spacing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6E5191">
              <w:rPr>
                <w:rFonts w:eastAsia="Calibri"/>
                <w:sz w:val="24"/>
                <w:szCs w:val="24"/>
              </w:rPr>
              <w:t>8am-5pm WD</w:t>
            </w:r>
          </w:p>
          <w:p w14:paraId="5FBD73CF" w14:textId="77777777" w:rsidR="009205D5" w:rsidRPr="006E5191" w:rsidRDefault="009205D5" w:rsidP="00E21DCC">
            <w:pPr>
              <w:spacing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6E5191">
              <w:rPr>
                <w:rFonts w:eastAsia="Calibri"/>
                <w:sz w:val="24"/>
                <w:szCs w:val="24"/>
              </w:rPr>
              <w:t>8am-11pm WE</w:t>
            </w:r>
          </w:p>
        </w:tc>
      </w:tr>
      <w:tr w:rsidR="009205D5" w:rsidRPr="006E5191" w14:paraId="3DCA7D08" w14:textId="77777777" w:rsidTr="00E21DCC">
        <w:trPr>
          <w:trHeight w:val="300"/>
        </w:trPr>
        <w:tc>
          <w:tcPr>
            <w:tcW w:w="0" w:type="auto"/>
          </w:tcPr>
          <w:p w14:paraId="56F1DA72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Inputs</w:t>
            </w:r>
          </w:p>
        </w:tc>
        <w:tc>
          <w:tcPr>
            <w:tcW w:w="0" w:type="auto"/>
          </w:tcPr>
          <w:p w14:paraId="17562F92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ED,BAM</w:t>
            </w:r>
            <w:proofErr w:type="gramEnd"/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, Ward, Direct Community</w:t>
            </w:r>
          </w:p>
        </w:tc>
        <w:tc>
          <w:tcPr>
            <w:tcW w:w="3192" w:type="dxa"/>
          </w:tcPr>
          <w:p w14:paraId="606BAA96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ED, BAM ward</w:t>
            </w:r>
          </w:p>
        </w:tc>
        <w:tc>
          <w:tcPr>
            <w:tcW w:w="2703" w:type="dxa"/>
          </w:tcPr>
          <w:p w14:paraId="1D7C1F53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ED, BAM Ward, Community</w:t>
            </w:r>
          </w:p>
        </w:tc>
      </w:tr>
      <w:tr w:rsidR="009205D5" w:rsidRPr="006E5191" w14:paraId="66F95914" w14:textId="77777777" w:rsidTr="00E21DCC">
        <w:trPr>
          <w:trHeight w:val="300"/>
        </w:trPr>
        <w:tc>
          <w:tcPr>
            <w:tcW w:w="0" w:type="auto"/>
          </w:tcPr>
          <w:p w14:paraId="1C2B797F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Transportation to home</w:t>
            </w:r>
          </w:p>
        </w:tc>
        <w:tc>
          <w:tcPr>
            <w:tcW w:w="0" w:type="auto"/>
          </w:tcPr>
          <w:p w14:paraId="4AE0AB98" w14:textId="77777777" w:rsidR="009205D5" w:rsidRPr="006E5191" w:rsidRDefault="009205D5" w:rsidP="00E21DCC">
            <w:pPr>
              <w:spacing w:line="257" w:lineRule="auto"/>
              <w:jc w:val="both"/>
              <w:rPr>
                <w:rFonts w:eastAsia="Calibri"/>
                <w:sz w:val="24"/>
                <w:szCs w:val="24"/>
              </w:rPr>
            </w:pPr>
            <w:r w:rsidRPr="006E5191">
              <w:rPr>
                <w:rFonts w:eastAsia="Calibri"/>
                <w:sz w:val="24"/>
                <w:szCs w:val="24"/>
              </w:rPr>
              <w:t>All options</w:t>
            </w:r>
          </w:p>
        </w:tc>
        <w:tc>
          <w:tcPr>
            <w:tcW w:w="3192" w:type="dxa"/>
          </w:tcPr>
          <w:p w14:paraId="2823B160" w14:textId="77777777" w:rsidR="009205D5" w:rsidRPr="006E5191" w:rsidRDefault="009205D5" w:rsidP="00E21DCC">
            <w:pPr>
              <w:spacing w:line="257" w:lineRule="auto"/>
              <w:jc w:val="both"/>
              <w:rPr>
                <w:rFonts w:eastAsia="Calibri"/>
                <w:sz w:val="24"/>
                <w:szCs w:val="24"/>
              </w:rPr>
            </w:pPr>
            <w:r w:rsidRPr="006E5191">
              <w:rPr>
                <w:rFonts w:eastAsia="Calibri"/>
                <w:sz w:val="24"/>
                <w:szCs w:val="24"/>
              </w:rPr>
              <w:t>BLS, chair car, personal car</w:t>
            </w:r>
          </w:p>
        </w:tc>
        <w:tc>
          <w:tcPr>
            <w:tcW w:w="2703" w:type="dxa"/>
          </w:tcPr>
          <w:p w14:paraId="7C586A77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Ambulance, private taxi, personal vehicle</w:t>
            </w:r>
          </w:p>
        </w:tc>
      </w:tr>
      <w:tr w:rsidR="009205D5" w:rsidRPr="006E5191" w14:paraId="2A440214" w14:textId="77777777" w:rsidTr="00E21DCC">
        <w:trPr>
          <w:trHeight w:val="300"/>
        </w:trPr>
        <w:tc>
          <w:tcPr>
            <w:tcW w:w="0" w:type="auto"/>
          </w:tcPr>
          <w:p w14:paraId="06DB4C3B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Catchment</w:t>
            </w:r>
          </w:p>
        </w:tc>
        <w:tc>
          <w:tcPr>
            <w:tcW w:w="0" w:type="auto"/>
          </w:tcPr>
          <w:p w14:paraId="26081F7E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45km radius (1 hour travel)</w:t>
            </w:r>
          </w:p>
        </w:tc>
        <w:tc>
          <w:tcPr>
            <w:tcW w:w="3192" w:type="dxa"/>
          </w:tcPr>
          <w:p w14:paraId="20ACF71F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60 nearby towns, approximately 1 hour radius </w:t>
            </w:r>
          </w:p>
        </w:tc>
        <w:tc>
          <w:tcPr>
            <w:tcW w:w="2703" w:type="dxa"/>
          </w:tcPr>
          <w:p w14:paraId="26912BA4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Islandwide with preference for Western Singapore </w:t>
            </w:r>
          </w:p>
        </w:tc>
      </w:tr>
      <w:tr w:rsidR="009205D5" w:rsidRPr="006E5191" w14:paraId="0C13F6FA" w14:textId="77777777" w:rsidTr="00E21DCC">
        <w:trPr>
          <w:trHeight w:val="300"/>
        </w:trPr>
        <w:tc>
          <w:tcPr>
            <w:tcW w:w="0" w:type="auto"/>
          </w:tcPr>
          <w:p w14:paraId="0E108865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Video communication</w:t>
            </w:r>
          </w:p>
        </w:tc>
        <w:tc>
          <w:tcPr>
            <w:tcW w:w="0" w:type="auto"/>
          </w:tcPr>
          <w:p w14:paraId="2B4D36FA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192" w:type="dxa"/>
          </w:tcPr>
          <w:p w14:paraId="4C42D5B5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3" w:type="dxa"/>
          </w:tcPr>
          <w:p w14:paraId="3B0D6622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</w:tr>
      <w:tr w:rsidR="009205D5" w:rsidRPr="006E5191" w14:paraId="61BCCCA8" w14:textId="77777777" w:rsidTr="00E21DCC">
        <w:trPr>
          <w:trHeight w:val="300"/>
        </w:trPr>
        <w:tc>
          <w:tcPr>
            <w:tcW w:w="0" w:type="auto"/>
          </w:tcPr>
          <w:p w14:paraId="74F69960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Internet connectivity</w:t>
            </w:r>
          </w:p>
        </w:tc>
        <w:tc>
          <w:tcPr>
            <w:tcW w:w="0" w:type="auto"/>
          </w:tcPr>
          <w:p w14:paraId="3366FFCC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5G phone</w:t>
            </w:r>
          </w:p>
        </w:tc>
        <w:tc>
          <w:tcPr>
            <w:tcW w:w="3192" w:type="dxa"/>
          </w:tcPr>
          <w:p w14:paraId="116FFBC5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4G-enabled tablet</w:t>
            </w:r>
          </w:p>
        </w:tc>
        <w:tc>
          <w:tcPr>
            <w:tcW w:w="2703" w:type="dxa"/>
          </w:tcPr>
          <w:p w14:paraId="101A730F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4G enabled tablet or patients own mobile</w:t>
            </w:r>
          </w:p>
        </w:tc>
      </w:tr>
      <w:tr w:rsidR="009205D5" w:rsidRPr="006E5191" w14:paraId="319737C4" w14:textId="77777777" w:rsidTr="00E21DCC">
        <w:trPr>
          <w:trHeight w:val="300"/>
        </w:trPr>
        <w:tc>
          <w:tcPr>
            <w:tcW w:w="0" w:type="auto"/>
          </w:tcPr>
          <w:p w14:paraId="23042A71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In-home team</w:t>
            </w:r>
          </w:p>
        </w:tc>
        <w:tc>
          <w:tcPr>
            <w:tcW w:w="0" w:type="auto"/>
          </w:tcPr>
          <w:p w14:paraId="71DCE99E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RN minimum daily, HITH doctor home visits and remote</w:t>
            </w:r>
          </w:p>
        </w:tc>
        <w:tc>
          <w:tcPr>
            <w:tcW w:w="3192" w:type="dxa"/>
          </w:tcPr>
          <w:p w14:paraId="42FB57EC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Acute-care RN or community paramedic twice daily; general internist or APP once daily (</w:t>
            </w:r>
            <w:proofErr w:type="gramStart"/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may be</w:t>
            </w:r>
            <w:proofErr w:type="gramEnd"/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remote)</w:t>
            </w:r>
          </w:p>
        </w:tc>
        <w:tc>
          <w:tcPr>
            <w:tcW w:w="2703" w:type="dxa"/>
          </w:tcPr>
          <w:p w14:paraId="3F68C696" w14:textId="77777777" w:rsidR="009205D5" w:rsidRPr="006E5191" w:rsidRDefault="009205D5" w:rsidP="00E21DCC">
            <w:pPr>
              <w:spacing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6E5191">
              <w:rPr>
                <w:rFonts w:eastAsia="Calibri"/>
                <w:sz w:val="24"/>
                <w:szCs w:val="24"/>
              </w:rPr>
              <w:t xml:space="preserve">Acute care nursing and physicians as required </w:t>
            </w:r>
          </w:p>
        </w:tc>
      </w:tr>
      <w:tr w:rsidR="009205D5" w:rsidRPr="006E5191" w14:paraId="258DEFE4" w14:textId="77777777" w:rsidTr="00E21DCC">
        <w:trPr>
          <w:trHeight w:val="300"/>
        </w:trPr>
        <w:tc>
          <w:tcPr>
            <w:tcW w:w="0" w:type="auto"/>
          </w:tcPr>
          <w:p w14:paraId="11433ACA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Remote team</w:t>
            </w:r>
          </w:p>
        </w:tc>
        <w:tc>
          <w:tcPr>
            <w:tcW w:w="0" w:type="auto"/>
          </w:tcPr>
          <w:p w14:paraId="5B331007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As above</w:t>
            </w:r>
          </w:p>
        </w:tc>
        <w:tc>
          <w:tcPr>
            <w:tcW w:w="3192" w:type="dxa"/>
          </w:tcPr>
          <w:p w14:paraId="50FAC2AB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General internist or hospitalist APP once daily (</w:t>
            </w:r>
            <w:proofErr w:type="gramStart"/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may be</w:t>
            </w:r>
            <w:proofErr w:type="gramEnd"/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in-home)</w:t>
            </w:r>
          </w:p>
        </w:tc>
        <w:tc>
          <w:tcPr>
            <w:tcW w:w="2703" w:type="dxa"/>
          </w:tcPr>
          <w:p w14:paraId="3F0B0A10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General internist team at least once daily </w:t>
            </w:r>
          </w:p>
        </w:tc>
      </w:tr>
      <w:tr w:rsidR="009205D5" w:rsidRPr="006E5191" w14:paraId="55D428D5" w14:textId="77777777" w:rsidTr="00E21DCC">
        <w:trPr>
          <w:trHeight w:val="300"/>
        </w:trPr>
        <w:tc>
          <w:tcPr>
            <w:tcW w:w="0" w:type="auto"/>
          </w:tcPr>
          <w:p w14:paraId="5138BCC4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On-demand medications</w:t>
            </w:r>
          </w:p>
        </w:tc>
        <w:tc>
          <w:tcPr>
            <w:tcW w:w="0" w:type="auto"/>
          </w:tcPr>
          <w:p w14:paraId="08AE9B3A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Formulary mobile/in HITH/in BAM pharmacy</w:t>
            </w:r>
          </w:p>
        </w:tc>
        <w:tc>
          <w:tcPr>
            <w:tcW w:w="3192" w:type="dxa"/>
          </w:tcPr>
          <w:p w14:paraId="2D85A264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Formulary carried by community paramedic</w:t>
            </w:r>
          </w:p>
        </w:tc>
        <w:tc>
          <w:tcPr>
            <w:tcW w:w="2703" w:type="dxa"/>
          </w:tcPr>
          <w:p w14:paraId="7AB39125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Mobile formulary</w:t>
            </w:r>
          </w:p>
        </w:tc>
      </w:tr>
      <w:tr w:rsidR="009205D5" w:rsidRPr="006E5191" w14:paraId="654D4C5E" w14:textId="77777777" w:rsidTr="00E21DCC">
        <w:trPr>
          <w:trHeight w:val="300"/>
        </w:trPr>
        <w:tc>
          <w:tcPr>
            <w:tcW w:w="0" w:type="auto"/>
          </w:tcPr>
          <w:p w14:paraId="472F5EE7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Hospital medication origin</w:t>
            </w:r>
          </w:p>
        </w:tc>
        <w:tc>
          <w:tcPr>
            <w:tcW w:w="0" w:type="auto"/>
          </w:tcPr>
          <w:p w14:paraId="7F58907E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BAM pharmacy</w:t>
            </w:r>
          </w:p>
        </w:tc>
        <w:tc>
          <w:tcPr>
            <w:tcW w:w="3192" w:type="dxa"/>
          </w:tcPr>
          <w:p w14:paraId="03AC240B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BAM pharmacy</w:t>
            </w:r>
          </w:p>
        </w:tc>
        <w:tc>
          <w:tcPr>
            <w:tcW w:w="2703" w:type="dxa"/>
          </w:tcPr>
          <w:p w14:paraId="7DEF6D9E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BAM pharmacy</w:t>
            </w:r>
          </w:p>
        </w:tc>
      </w:tr>
      <w:tr w:rsidR="009205D5" w:rsidRPr="006E5191" w14:paraId="432D895F" w14:textId="77777777" w:rsidTr="00E21DCC">
        <w:trPr>
          <w:trHeight w:val="300"/>
        </w:trPr>
        <w:tc>
          <w:tcPr>
            <w:tcW w:w="0" w:type="auto"/>
          </w:tcPr>
          <w:p w14:paraId="6177A9A8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Urgent after-hours response</w:t>
            </w:r>
          </w:p>
        </w:tc>
        <w:tc>
          <w:tcPr>
            <w:tcW w:w="0" w:type="auto"/>
          </w:tcPr>
          <w:p w14:paraId="46B4875E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24/7 HITH RN and HITH doc</w:t>
            </w:r>
          </w:p>
        </w:tc>
        <w:tc>
          <w:tcPr>
            <w:tcW w:w="3192" w:type="dxa"/>
          </w:tcPr>
          <w:p w14:paraId="16BA0C39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24/7 nocturnist, then community paramedic response as needed.</w:t>
            </w:r>
          </w:p>
        </w:tc>
        <w:tc>
          <w:tcPr>
            <w:tcW w:w="2703" w:type="dxa"/>
          </w:tcPr>
          <w:p w14:paraId="7A73AFD5" w14:textId="77777777" w:rsidR="009205D5" w:rsidRPr="006E5191" w:rsidRDefault="009205D5" w:rsidP="00E21DCC">
            <w:pPr>
              <w:jc w:val="both"/>
              <w:rPr>
                <w:rFonts w:eastAsia="Calibri"/>
                <w:sz w:val="24"/>
                <w:szCs w:val="24"/>
              </w:rPr>
            </w:pPr>
            <w:r w:rsidRPr="006E5191">
              <w:rPr>
                <w:rFonts w:eastAsia="Calibri"/>
                <w:sz w:val="24"/>
                <w:szCs w:val="24"/>
              </w:rPr>
              <w:t>After hours off-site doctor on call</w:t>
            </w:r>
          </w:p>
        </w:tc>
      </w:tr>
      <w:tr w:rsidR="009205D5" w:rsidRPr="006E5191" w14:paraId="15DC0AD8" w14:textId="77777777" w:rsidTr="00E21DCC">
        <w:trPr>
          <w:trHeight w:val="300"/>
        </w:trPr>
        <w:tc>
          <w:tcPr>
            <w:tcW w:w="0" w:type="auto"/>
          </w:tcPr>
          <w:p w14:paraId="44FBD941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Emergent response</w:t>
            </w:r>
          </w:p>
        </w:tc>
        <w:tc>
          <w:tcPr>
            <w:tcW w:w="0" w:type="auto"/>
          </w:tcPr>
          <w:p w14:paraId="0CCA60FE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3192" w:type="dxa"/>
          </w:tcPr>
          <w:p w14:paraId="4AF7A399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911 </w:t>
            </w:r>
          </w:p>
        </w:tc>
        <w:tc>
          <w:tcPr>
            <w:tcW w:w="2703" w:type="dxa"/>
          </w:tcPr>
          <w:p w14:paraId="194C0EAF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995</w:t>
            </w:r>
          </w:p>
        </w:tc>
      </w:tr>
      <w:tr w:rsidR="009205D5" w:rsidRPr="006E5191" w14:paraId="75A9824F" w14:textId="77777777" w:rsidTr="00E21DCC">
        <w:trPr>
          <w:trHeight w:val="300"/>
        </w:trPr>
        <w:tc>
          <w:tcPr>
            <w:tcW w:w="0" w:type="auto"/>
          </w:tcPr>
          <w:p w14:paraId="3598CDF2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Biometric monitoring</w:t>
            </w:r>
          </w:p>
        </w:tc>
        <w:tc>
          <w:tcPr>
            <w:tcW w:w="0" w:type="auto"/>
          </w:tcPr>
          <w:p w14:paraId="42218FB6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192" w:type="dxa"/>
          </w:tcPr>
          <w:p w14:paraId="1C9307F2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Continuous</w:t>
            </w:r>
          </w:p>
        </w:tc>
        <w:tc>
          <w:tcPr>
            <w:tcW w:w="2703" w:type="dxa"/>
          </w:tcPr>
          <w:p w14:paraId="4FA485B0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</w:tr>
      <w:tr w:rsidR="009205D5" w:rsidRPr="006E5191" w14:paraId="3918D34F" w14:textId="77777777" w:rsidTr="00E21DCC">
        <w:trPr>
          <w:trHeight w:val="300"/>
        </w:trPr>
        <w:tc>
          <w:tcPr>
            <w:tcW w:w="0" w:type="auto"/>
          </w:tcPr>
          <w:p w14:paraId="02F8F495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IV infusions</w:t>
            </w:r>
          </w:p>
        </w:tc>
        <w:tc>
          <w:tcPr>
            <w:tcW w:w="0" w:type="auto"/>
          </w:tcPr>
          <w:p w14:paraId="23CBB08D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3192" w:type="dxa"/>
          </w:tcPr>
          <w:p w14:paraId="5840E272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3" w:type="dxa"/>
          </w:tcPr>
          <w:p w14:paraId="4C3C1C5C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</w:tr>
      <w:tr w:rsidR="009205D5" w:rsidRPr="006E5191" w14:paraId="19A5270F" w14:textId="77777777" w:rsidTr="00E21DCC">
        <w:trPr>
          <w:trHeight w:val="300"/>
        </w:trPr>
        <w:tc>
          <w:tcPr>
            <w:tcW w:w="0" w:type="auto"/>
          </w:tcPr>
          <w:p w14:paraId="086F4808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Supplemental oxygen therapy</w:t>
            </w:r>
          </w:p>
        </w:tc>
        <w:tc>
          <w:tcPr>
            <w:tcW w:w="0" w:type="auto"/>
          </w:tcPr>
          <w:p w14:paraId="302B1594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3192" w:type="dxa"/>
          </w:tcPr>
          <w:p w14:paraId="7FE78ADB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3" w:type="dxa"/>
          </w:tcPr>
          <w:p w14:paraId="70C6E752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</w:tr>
      <w:tr w:rsidR="009205D5" w:rsidRPr="006E5191" w14:paraId="5D30C6EC" w14:textId="77777777" w:rsidTr="00E21DCC">
        <w:trPr>
          <w:trHeight w:val="300"/>
        </w:trPr>
        <w:tc>
          <w:tcPr>
            <w:tcW w:w="0" w:type="auto"/>
          </w:tcPr>
          <w:p w14:paraId="6FD81E12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Nebulizer therapy</w:t>
            </w:r>
          </w:p>
        </w:tc>
        <w:tc>
          <w:tcPr>
            <w:tcW w:w="0" w:type="auto"/>
          </w:tcPr>
          <w:p w14:paraId="51069E83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3192" w:type="dxa"/>
          </w:tcPr>
          <w:p w14:paraId="05FBD8BE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3" w:type="dxa"/>
          </w:tcPr>
          <w:p w14:paraId="29B699A3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No</w:t>
            </w:r>
          </w:p>
        </w:tc>
      </w:tr>
      <w:tr w:rsidR="009205D5" w:rsidRPr="006E5191" w14:paraId="64104259" w14:textId="77777777" w:rsidTr="00E21DCC">
        <w:trPr>
          <w:trHeight w:val="300"/>
        </w:trPr>
        <w:tc>
          <w:tcPr>
            <w:tcW w:w="0" w:type="auto"/>
          </w:tcPr>
          <w:p w14:paraId="334C3B3B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Imaging</w:t>
            </w:r>
          </w:p>
        </w:tc>
        <w:tc>
          <w:tcPr>
            <w:tcW w:w="0" w:type="auto"/>
          </w:tcPr>
          <w:p w14:paraId="0E8904B4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Mobile or BAM</w:t>
            </w:r>
          </w:p>
        </w:tc>
        <w:tc>
          <w:tcPr>
            <w:tcW w:w="3192" w:type="dxa"/>
          </w:tcPr>
          <w:p w14:paraId="39861EB2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In-home x-ray and ultrasound; other images BAM round trip</w:t>
            </w:r>
          </w:p>
        </w:tc>
        <w:tc>
          <w:tcPr>
            <w:tcW w:w="2703" w:type="dxa"/>
          </w:tcPr>
          <w:p w14:paraId="69545A12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BAM round trip</w:t>
            </w:r>
          </w:p>
        </w:tc>
      </w:tr>
      <w:tr w:rsidR="009205D5" w:rsidRPr="006E5191" w14:paraId="724ECAD8" w14:textId="77777777" w:rsidTr="00E21DCC">
        <w:trPr>
          <w:trHeight w:val="300"/>
        </w:trPr>
        <w:tc>
          <w:tcPr>
            <w:tcW w:w="0" w:type="auto"/>
          </w:tcPr>
          <w:p w14:paraId="5ECE3A0E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Laboratory</w:t>
            </w:r>
          </w:p>
        </w:tc>
        <w:tc>
          <w:tcPr>
            <w:tcW w:w="0" w:type="auto"/>
          </w:tcPr>
          <w:p w14:paraId="2896103E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BAM</w:t>
            </w:r>
          </w:p>
        </w:tc>
        <w:tc>
          <w:tcPr>
            <w:tcW w:w="3192" w:type="dxa"/>
          </w:tcPr>
          <w:p w14:paraId="1FF9D63E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ISTAT + core laboratory</w:t>
            </w:r>
          </w:p>
        </w:tc>
        <w:tc>
          <w:tcPr>
            <w:tcW w:w="2703" w:type="dxa"/>
          </w:tcPr>
          <w:p w14:paraId="4E9CD972" w14:textId="77777777" w:rsidR="009205D5" w:rsidRPr="006E5191" w:rsidRDefault="009205D5" w:rsidP="00E21DCC">
            <w:pPr>
              <w:spacing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6E5191">
              <w:rPr>
                <w:rFonts w:eastAsia="Calibri"/>
                <w:sz w:val="24"/>
                <w:szCs w:val="24"/>
              </w:rPr>
              <w:t>ISTAT + BAM laboratory</w:t>
            </w:r>
          </w:p>
        </w:tc>
      </w:tr>
      <w:tr w:rsidR="009205D5" w:rsidRPr="006E5191" w14:paraId="5755015A" w14:textId="77777777" w:rsidTr="00E21DCC">
        <w:trPr>
          <w:trHeight w:val="300"/>
        </w:trPr>
        <w:tc>
          <w:tcPr>
            <w:tcW w:w="0" w:type="auto"/>
          </w:tcPr>
          <w:p w14:paraId="53C8B7E7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Advanced vascular access placement</w:t>
            </w:r>
          </w:p>
        </w:tc>
        <w:tc>
          <w:tcPr>
            <w:tcW w:w="0" w:type="auto"/>
          </w:tcPr>
          <w:p w14:paraId="56440770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BAM</w:t>
            </w:r>
          </w:p>
        </w:tc>
        <w:tc>
          <w:tcPr>
            <w:tcW w:w="3192" w:type="dxa"/>
          </w:tcPr>
          <w:p w14:paraId="0ADE2A75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Hospital round trip</w:t>
            </w:r>
          </w:p>
        </w:tc>
        <w:tc>
          <w:tcPr>
            <w:tcW w:w="2703" w:type="dxa"/>
          </w:tcPr>
          <w:p w14:paraId="080F8B05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BAM round trip</w:t>
            </w:r>
          </w:p>
        </w:tc>
      </w:tr>
      <w:tr w:rsidR="009205D5" w:rsidRPr="006E5191" w14:paraId="07C3944A" w14:textId="77777777" w:rsidTr="00E21DCC">
        <w:trPr>
          <w:trHeight w:val="300"/>
        </w:trPr>
        <w:tc>
          <w:tcPr>
            <w:tcW w:w="0" w:type="auto"/>
          </w:tcPr>
          <w:p w14:paraId="7321BEEC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Advanced vascular access</w:t>
            </w:r>
          </w:p>
        </w:tc>
        <w:tc>
          <w:tcPr>
            <w:tcW w:w="0" w:type="auto"/>
          </w:tcPr>
          <w:p w14:paraId="70A64CC8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3192" w:type="dxa"/>
          </w:tcPr>
          <w:p w14:paraId="36DC87F9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703" w:type="dxa"/>
          </w:tcPr>
          <w:p w14:paraId="455923EA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Yes</w:t>
            </w:r>
          </w:p>
        </w:tc>
      </w:tr>
      <w:tr w:rsidR="009205D5" w:rsidRPr="006E5191" w14:paraId="2284D8D6" w14:textId="77777777" w:rsidTr="00E21DCC">
        <w:trPr>
          <w:trHeight w:val="300"/>
        </w:trPr>
        <w:tc>
          <w:tcPr>
            <w:tcW w:w="0" w:type="auto"/>
          </w:tcPr>
          <w:p w14:paraId="751C8AE9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Physical, occupational, speech therapy</w:t>
            </w:r>
          </w:p>
        </w:tc>
        <w:tc>
          <w:tcPr>
            <w:tcW w:w="0" w:type="auto"/>
          </w:tcPr>
          <w:p w14:paraId="6309F70A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Home and BAM</w:t>
            </w:r>
          </w:p>
        </w:tc>
        <w:tc>
          <w:tcPr>
            <w:tcW w:w="3192" w:type="dxa"/>
          </w:tcPr>
          <w:p w14:paraId="10573824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Remote offering and in-home</w:t>
            </w:r>
          </w:p>
        </w:tc>
        <w:tc>
          <w:tcPr>
            <w:tcW w:w="2703" w:type="dxa"/>
          </w:tcPr>
          <w:p w14:paraId="7D117A11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Remote and in-home</w:t>
            </w:r>
          </w:p>
        </w:tc>
      </w:tr>
      <w:tr w:rsidR="009205D5" w:rsidRPr="006E5191" w14:paraId="45AF70F8" w14:textId="77777777" w:rsidTr="00E21DCC">
        <w:trPr>
          <w:trHeight w:val="300"/>
        </w:trPr>
        <w:tc>
          <w:tcPr>
            <w:tcW w:w="0" w:type="auto"/>
          </w:tcPr>
          <w:p w14:paraId="5D7F4A8E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12-lead ECG</w:t>
            </w:r>
          </w:p>
        </w:tc>
        <w:tc>
          <w:tcPr>
            <w:tcW w:w="0" w:type="auto"/>
          </w:tcPr>
          <w:p w14:paraId="775C07FE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In home</w:t>
            </w:r>
          </w:p>
        </w:tc>
        <w:tc>
          <w:tcPr>
            <w:tcW w:w="3192" w:type="dxa"/>
          </w:tcPr>
          <w:p w14:paraId="20AB9662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In-home</w:t>
            </w:r>
          </w:p>
        </w:tc>
        <w:tc>
          <w:tcPr>
            <w:tcW w:w="2703" w:type="dxa"/>
          </w:tcPr>
          <w:p w14:paraId="71B4F1DC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In-home</w:t>
            </w:r>
          </w:p>
        </w:tc>
      </w:tr>
      <w:tr w:rsidR="009205D5" w:rsidRPr="006E5191" w14:paraId="38B7E878" w14:textId="77777777" w:rsidTr="00E21DCC">
        <w:trPr>
          <w:trHeight w:val="300"/>
        </w:trPr>
        <w:tc>
          <w:tcPr>
            <w:tcW w:w="0" w:type="auto"/>
          </w:tcPr>
          <w:p w14:paraId="768DB13B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Urinary catheter</w:t>
            </w:r>
          </w:p>
        </w:tc>
        <w:tc>
          <w:tcPr>
            <w:tcW w:w="0" w:type="auto"/>
          </w:tcPr>
          <w:p w14:paraId="34D52E27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In home</w:t>
            </w:r>
          </w:p>
        </w:tc>
        <w:tc>
          <w:tcPr>
            <w:tcW w:w="3192" w:type="dxa"/>
          </w:tcPr>
          <w:p w14:paraId="7158629C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In-home</w:t>
            </w:r>
          </w:p>
        </w:tc>
        <w:tc>
          <w:tcPr>
            <w:tcW w:w="2703" w:type="dxa"/>
          </w:tcPr>
          <w:p w14:paraId="66CBEFB5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In-home</w:t>
            </w:r>
          </w:p>
        </w:tc>
      </w:tr>
      <w:tr w:rsidR="009205D5" w:rsidRPr="006E5191" w14:paraId="39228F16" w14:textId="77777777" w:rsidTr="00E21DCC">
        <w:trPr>
          <w:trHeight w:val="300"/>
        </w:trPr>
        <w:tc>
          <w:tcPr>
            <w:tcW w:w="0" w:type="auto"/>
          </w:tcPr>
          <w:p w14:paraId="025E04C9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Specialty consultation</w:t>
            </w:r>
          </w:p>
        </w:tc>
        <w:tc>
          <w:tcPr>
            <w:tcW w:w="0" w:type="auto"/>
          </w:tcPr>
          <w:p w14:paraId="6BEA478B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Usually</w:t>
            </w:r>
            <w:proofErr w:type="gramEnd"/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BAM</w:t>
            </w:r>
          </w:p>
        </w:tc>
        <w:tc>
          <w:tcPr>
            <w:tcW w:w="3192" w:type="dxa"/>
          </w:tcPr>
          <w:p w14:paraId="15C78601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Virtual consultation depending on consultation</w:t>
            </w:r>
          </w:p>
        </w:tc>
        <w:tc>
          <w:tcPr>
            <w:tcW w:w="2703" w:type="dxa"/>
          </w:tcPr>
          <w:p w14:paraId="226C8B23" w14:textId="77777777" w:rsidR="009205D5" w:rsidRPr="006E5191" w:rsidRDefault="009205D5" w:rsidP="00E21DCC">
            <w:pPr>
              <w:pStyle w:val="NoSpacing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5191">
              <w:rPr>
                <w:rFonts w:ascii="Times New Roman" w:eastAsia="Calibri" w:hAnsi="Times New Roman" w:cs="Times New Roman"/>
                <w:sz w:val="24"/>
                <w:szCs w:val="24"/>
              </w:rPr>
              <w:t>Virtual consultant or BAM round trip</w:t>
            </w:r>
          </w:p>
        </w:tc>
      </w:tr>
    </w:tbl>
    <w:p w14:paraId="7DD822DE" w14:textId="77777777" w:rsidR="009205D5" w:rsidRPr="006E5191" w:rsidRDefault="009205D5" w:rsidP="009205D5">
      <w:pPr>
        <w:rPr>
          <w:b/>
        </w:rPr>
      </w:pPr>
    </w:p>
    <w:p w14:paraId="67BEA3B8" w14:textId="77777777" w:rsidR="009205D5" w:rsidRPr="006E5191" w:rsidRDefault="009205D5" w:rsidP="009205D5">
      <w:pPr>
        <w:jc w:val="both"/>
        <w:rPr>
          <w:lang w:val="en-US"/>
        </w:rPr>
      </w:pPr>
      <w:r w:rsidRPr="006E5191">
        <w:rPr>
          <w:lang w:val="en-US"/>
        </w:rPr>
        <w:t>WD: Weekday, WE: Weekend, ED: Emergency department, BAM: Brick-and-</w:t>
      </w:r>
      <w:proofErr w:type="spellStart"/>
      <w:r w:rsidRPr="006E5191">
        <w:rPr>
          <w:lang w:val="en-US"/>
        </w:rPr>
        <w:t>Motar</w:t>
      </w:r>
      <w:proofErr w:type="spellEnd"/>
      <w:r w:rsidRPr="006E5191">
        <w:rPr>
          <w:lang w:val="en-US"/>
        </w:rPr>
        <w:t xml:space="preserve">, BLS: Basic Life Support Ambulance services, RN: Resident nurse, HITH: Hospital in the Home, ISTAT: </w:t>
      </w:r>
      <w:r w:rsidRPr="006E5191">
        <w:rPr>
          <w:lang w:val="en-GB"/>
        </w:rPr>
        <w:t xml:space="preserve">a portable blood </w:t>
      </w:r>
      <w:proofErr w:type="spellStart"/>
      <w:r w:rsidRPr="006E5191">
        <w:rPr>
          <w:lang w:val="en-GB"/>
        </w:rPr>
        <w:t>analyzer</w:t>
      </w:r>
      <w:proofErr w:type="spellEnd"/>
      <w:r w:rsidRPr="006E5191">
        <w:rPr>
          <w:lang w:val="en-GB"/>
        </w:rPr>
        <w:t xml:space="preserve"> used for point-of-care testing</w:t>
      </w:r>
    </w:p>
    <w:p w14:paraId="179BBA77" w14:textId="77777777" w:rsidR="009205D5" w:rsidRPr="006E5191" w:rsidRDefault="009205D5" w:rsidP="009205D5">
      <w:pPr>
        <w:rPr>
          <w:b/>
          <w:lang w:val="en-US"/>
        </w:rPr>
      </w:pPr>
    </w:p>
    <w:p w14:paraId="4C4D1AEE" w14:textId="77777777" w:rsidR="009205D5" w:rsidRPr="006E5191" w:rsidRDefault="009205D5" w:rsidP="009205D5">
      <w:pPr>
        <w:rPr>
          <w:b/>
        </w:rPr>
      </w:pPr>
      <w:proofErr w:type="spellStart"/>
      <w:r w:rsidRPr="006E5191">
        <w:rPr>
          <w:b/>
        </w:rPr>
        <w:t>eAppendix</w:t>
      </w:r>
      <w:proofErr w:type="spellEnd"/>
      <w:r w:rsidRPr="006E5191">
        <w:rPr>
          <w:b/>
        </w:rPr>
        <w:t xml:space="preserve"> Table 2. Race categories </w:t>
      </w:r>
    </w:p>
    <w:p w14:paraId="450F030A" w14:textId="77777777" w:rsidR="009205D5" w:rsidRPr="006E5191" w:rsidRDefault="009205D5" w:rsidP="009205D5">
      <w:pPr>
        <w:rPr>
          <w:b/>
        </w:rPr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2689"/>
        <w:gridCol w:w="1701"/>
        <w:gridCol w:w="6"/>
        <w:gridCol w:w="1411"/>
        <w:gridCol w:w="1701"/>
        <w:gridCol w:w="1701"/>
      </w:tblGrid>
      <w:tr w:rsidR="009205D5" w:rsidRPr="006E5191" w14:paraId="237C903A" w14:textId="77777777" w:rsidTr="00E21DCC">
        <w:tc>
          <w:tcPr>
            <w:tcW w:w="2689" w:type="dxa"/>
            <w:noWrap/>
            <w:hideMark/>
          </w:tcPr>
          <w:p w14:paraId="6BF463A8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Race</w:t>
            </w:r>
          </w:p>
        </w:tc>
        <w:tc>
          <w:tcPr>
            <w:tcW w:w="1701" w:type="dxa"/>
            <w:noWrap/>
            <w:hideMark/>
          </w:tcPr>
          <w:p w14:paraId="19A019BF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TOTAL n = 3114</w:t>
            </w:r>
          </w:p>
        </w:tc>
        <w:tc>
          <w:tcPr>
            <w:tcW w:w="1417" w:type="dxa"/>
            <w:gridSpan w:val="2"/>
            <w:noWrap/>
            <w:hideMark/>
          </w:tcPr>
          <w:p w14:paraId="2E0875A7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EPW n = 558</w:t>
            </w:r>
          </w:p>
        </w:tc>
        <w:tc>
          <w:tcPr>
            <w:tcW w:w="1701" w:type="dxa"/>
            <w:noWrap/>
            <w:hideMark/>
          </w:tcPr>
          <w:p w14:paraId="1596432A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MGB n =1515</w:t>
            </w:r>
          </w:p>
        </w:tc>
        <w:tc>
          <w:tcPr>
            <w:tcW w:w="1701" w:type="dxa"/>
            <w:noWrap/>
            <w:hideMark/>
          </w:tcPr>
          <w:p w14:paraId="409B5E47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NUHS n =1041</w:t>
            </w:r>
          </w:p>
        </w:tc>
      </w:tr>
      <w:tr w:rsidR="009205D5" w:rsidRPr="006E5191" w14:paraId="7F77EF20" w14:textId="77777777" w:rsidTr="00E21DCC">
        <w:tc>
          <w:tcPr>
            <w:tcW w:w="5807" w:type="dxa"/>
            <w:gridSpan w:val="4"/>
            <w:noWrap/>
            <w:hideMark/>
          </w:tcPr>
          <w:p w14:paraId="7CB5D104" w14:textId="77777777" w:rsidR="009205D5" w:rsidRPr="006E5191" w:rsidRDefault="009205D5" w:rsidP="00E21DCC">
            <w:pPr>
              <w:ind w:firstLineChars="14" w:firstLine="34"/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MGB Race Categories, n (%)</w:t>
            </w:r>
          </w:p>
        </w:tc>
        <w:tc>
          <w:tcPr>
            <w:tcW w:w="1701" w:type="dxa"/>
            <w:noWrap/>
            <w:hideMark/>
          </w:tcPr>
          <w:p w14:paraId="66207F63" w14:textId="77777777" w:rsidR="009205D5" w:rsidRPr="006E5191" w:rsidRDefault="009205D5" w:rsidP="00E21DCC">
            <w:pPr>
              <w:ind w:firstLineChars="100" w:firstLine="241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07C3D967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</w:tr>
      <w:tr w:rsidR="009205D5" w:rsidRPr="006E5191" w14:paraId="241252E9" w14:textId="77777777" w:rsidTr="00E21DCC">
        <w:tc>
          <w:tcPr>
            <w:tcW w:w="2689" w:type="dxa"/>
            <w:noWrap/>
            <w:hideMark/>
          </w:tcPr>
          <w:p w14:paraId="371D8CFF" w14:textId="77777777" w:rsidR="009205D5" w:rsidRPr="006E5191" w:rsidRDefault="009205D5" w:rsidP="00E21DCC">
            <w:pPr>
              <w:ind w:firstLineChars="172" w:firstLine="413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White</w:t>
            </w:r>
          </w:p>
        </w:tc>
        <w:tc>
          <w:tcPr>
            <w:tcW w:w="1701" w:type="dxa"/>
            <w:noWrap/>
            <w:hideMark/>
          </w:tcPr>
          <w:p w14:paraId="03B6DB8C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946 (30.38)</w:t>
            </w:r>
          </w:p>
        </w:tc>
        <w:tc>
          <w:tcPr>
            <w:tcW w:w="1417" w:type="dxa"/>
            <w:gridSpan w:val="2"/>
            <w:noWrap/>
            <w:hideMark/>
          </w:tcPr>
          <w:p w14:paraId="19113339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43E6CF60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946 (62.44)</w:t>
            </w:r>
          </w:p>
        </w:tc>
        <w:tc>
          <w:tcPr>
            <w:tcW w:w="1701" w:type="dxa"/>
            <w:noWrap/>
          </w:tcPr>
          <w:p w14:paraId="08AE5C29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</w:tr>
      <w:tr w:rsidR="009205D5" w:rsidRPr="006E5191" w14:paraId="0B89D3B2" w14:textId="77777777" w:rsidTr="00E21DCC">
        <w:tc>
          <w:tcPr>
            <w:tcW w:w="2689" w:type="dxa"/>
            <w:noWrap/>
            <w:hideMark/>
          </w:tcPr>
          <w:p w14:paraId="6E036918" w14:textId="77777777" w:rsidR="009205D5" w:rsidRPr="006E5191" w:rsidRDefault="009205D5" w:rsidP="00E21DCC">
            <w:pPr>
              <w:ind w:firstLineChars="172" w:firstLine="413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Black</w:t>
            </w:r>
          </w:p>
        </w:tc>
        <w:tc>
          <w:tcPr>
            <w:tcW w:w="1701" w:type="dxa"/>
            <w:noWrap/>
            <w:hideMark/>
          </w:tcPr>
          <w:p w14:paraId="13E39D41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194 (6.23)</w:t>
            </w:r>
          </w:p>
        </w:tc>
        <w:tc>
          <w:tcPr>
            <w:tcW w:w="1417" w:type="dxa"/>
            <w:gridSpan w:val="2"/>
            <w:noWrap/>
            <w:hideMark/>
          </w:tcPr>
          <w:p w14:paraId="1E1490DF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16066EB7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194 (12.81)</w:t>
            </w:r>
          </w:p>
        </w:tc>
        <w:tc>
          <w:tcPr>
            <w:tcW w:w="1701" w:type="dxa"/>
            <w:noWrap/>
          </w:tcPr>
          <w:p w14:paraId="0FD222B3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</w:tr>
      <w:tr w:rsidR="009205D5" w:rsidRPr="006E5191" w14:paraId="0ADB6A70" w14:textId="77777777" w:rsidTr="00E21DCC">
        <w:tc>
          <w:tcPr>
            <w:tcW w:w="2689" w:type="dxa"/>
            <w:noWrap/>
            <w:hideMark/>
          </w:tcPr>
          <w:p w14:paraId="418AFCA6" w14:textId="77777777" w:rsidR="009205D5" w:rsidRPr="006E5191" w:rsidRDefault="009205D5" w:rsidP="00E21DCC">
            <w:pPr>
              <w:ind w:firstLineChars="172" w:firstLine="413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Latin@</w:t>
            </w:r>
          </w:p>
        </w:tc>
        <w:tc>
          <w:tcPr>
            <w:tcW w:w="1701" w:type="dxa"/>
            <w:noWrap/>
            <w:hideMark/>
          </w:tcPr>
          <w:p w14:paraId="0C0B53DC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276 (8.86)</w:t>
            </w:r>
          </w:p>
        </w:tc>
        <w:tc>
          <w:tcPr>
            <w:tcW w:w="1417" w:type="dxa"/>
            <w:gridSpan w:val="2"/>
            <w:noWrap/>
            <w:hideMark/>
          </w:tcPr>
          <w:p w14:paraId="299CD373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0068A2EC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276 (18.22)</w:t>
            </w:r>
          </w:p>
        </w:tc>
        <w:tc>
          <w:tcPr>
            <w:tcW w:w="1701" w:type="dxa"/>
            <w:noWrap/>
          </w:tcPr>
          <w:p w14:paraId="493ED76E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</w:tr>
      <w:tr w:rsidR="009205D5" w:rsidRPr="006E5191" w14:paraId="5A7D6710" w14:textId="77777777" w:rsidTr="00E21DCC">
        <w:tc>
          <w:tcPr>
            <w:tcW w:w="2689" w:type="dxa"/>
            <w:noWrap/>
            <w:hideMark/>
          </w:tcPr>
          <w:p w14:paraId="1E8EF387" w14:textId="77777777" w:rsidR="009205D5" w:rsidRPr="006E5191" w:rsidRDefault="009205D5" w:rsidP="00E21DCC">
            <w:pPr>
              <w:ind w:firstLineChars="172" w:firstLine="413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Asian</w:t>
            </w:r>
          </w:p>
        </w:tc>
        <w:tc>
          <w:tcPr>
            <w:tcW w:w="1701" w:type="dxa"/>
            <w:noWrap/>
            <w:hideMark/>
          </w:tcPr>
          <w:p w14:paraId="6D21354B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60 (1.93)</w:t>
            </w:r>
          </w:p>
        </w:tc>
        <w:tc>
          <w:tcPr>
            <w:tcW w:w="1417" w:type="dxa"/>
            <w:gridSpan w:val="2"/>
            <w:noWrap/>
            <w:hideMark/>
          </w:tcPr>
          <w:p w14:paraId="2E066161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45D285B4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60 (3.96)</w:t>
            </w:r>
          </w:p>
        </w:tc>
        <w:tc>
          <w:tcPr>
            <w:tcW w:w="1701" w:type="dxa"/>
            <w:noWrap/>
          </w:tcPr>
          <w:p w14:paraId="38601E76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</w:tr>
      <w:tr w:rsidR="009205D5" w:rsidRPr="006E5191" w14:paraId="21CA582B" w14:textId="77777777" w:rsidTr="00E21DCC">
        <w:tc>
          <w:tcPr>
            <w:tcW w:w="2689" w:type="dxa"/>
            <w:noWrap/>
            <w:hideMark/>
          </w:tcPr>
          <w:p w14:paraId="17E7B49F" w14:textId="77777777" w:rsidR="009205D5" w:rsidRPr="006E5191" w:rsidRDefault="009205D5" w:rsidP="00E21DCC">
            <w:pPr>
              <w:ind w:firstLineChars="172" w:firstLine="413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Other</w:t>
            </w:r>
          </w:p>
        </w:tc>
        <w:tc>
          <w:tcPr>
            <w:tcW w:w="1701" w:type="dxa"/>
            <w:noWrap/>
            <w:hideMark/>
          </w:tcPr>
          <w:p w14:paraId="2F08E924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39 (1.25)</w:t>
            </w:r>
          </w:p>
        </w:tc>
        <w:tc>
          <w:tcPr>
            <w:tcW w:w="1417" w:type="dxa"/>
            <w:gridSpan w:val="2"/>
            <w:noWrap/>
            <w:hideMark/>
          </w:tcPr>
          <w:p w14:paraId="03E4D875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7D50B3D4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39 (2.57)</w:t>
            </w:r>
          </w:p>
        </w:tc>
        <w:tc>
          <w:tcPr>
            <w:tcW w:w="1701" w:type="dxa"/>
            <w:noWrap/>
          </w:tcPr>
          <w:p w14:paraId="1C0FB61E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</w:tr>
      <w:tr w:rsidR="009205D5" w:rsidRPr="006E5191" w14:paraId="237A0C27" w14:textId="77777777" w:rsidTr="00E21DCC">
        <w:tc>
          <w:tcPr>
            <w:tcW w:w="4396" w:type="dxa"/>
            <w:gridSpan w:val="3"/>
            <w:noWrap/>
            <w:hideMark/>
          </w:tcPr>
          <w:p w14:paraId="6AA53718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EPW Race Categories</w:t>
            </w:r>
          </w:p>
        </w:tc>
        <w:tc>
          <w:tcPr>
            <w:tcW w:w="1411" w:type="dxa"/>
            <w:noWrap/>
            <w:hideMark/>
          </w:tcPr>
          <w:p w14:paraId="5F3F8CE0" w14:textId="77777777" w:rsidR="009205D5" w:rsidRPr="006E5191" w:rsidRDefault="009205D5" w:rsidP="00E21DCC">
            <w:pPr>
              <w:ind w:firstLineChars="100" w:firstLine="241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240C6291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0A2E0B74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</w:tr>
      <w:tr w:rsidR="009205D5" w:rsidRPr="006E5191" w14:paraId="1D6C9A4D" w14:textId="77777777" w:rsidTr="00E21DCC">
        <w:tc>
          <w:tcPr>
            <w:tcW w:w="2689" w:type="dxa"/>
            <w:noWrap/>
            <w:hideMark/>
          </w:tcPr>
          <w:p w14:paraId="1C30F1B0" w14:textId="77777777" w:rsidR="009205D5" w:rsidRPr="006E5191" w:rsidRDefault="009205D5" w:rsidP="00E21DCC">
            <w:pPr>
              <w:ind w:firstLineChars="172" w:firstLine="413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Aboriginal and Torres Strait Islander:</w:t>
            </w:r>
          </w:p>
        </w:tc>
        <w:tc>
          <w:tcPr>
            <w:tcW w:w="1701" w:type="dxa"/>
            <w:noWrap/>
            <w:hideMark/>
          </w:tcPr>
          <w:p w14:paraId="1CB4A549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 (0.03)</w:t>
            </w:r>
          </w:p>
        </w:tc>
        <w:tc>
          <w:tcPr>
            <w:tcW w:w="1417" w:type="dxa"/>
            <w:gridSpan w:val="2"/>
            <w:noWrap/>
            <w:hideMark/>
          </w:tcPr>
          <w:p w14:paraId="5935ABC6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1(0.18)</w:t>
            </w:r>
          </w:p>
        </w:tc>
        <w:tc>
          <w:tcPr>
            <w:tcW w:w="1701" w:type="dxa"/>
            <w:noWrap/>
            <w:hideMark/>
          </w:tcPr>
          <w:p w14:paraId="7B0BA4FD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08C58ADB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</w:tr>
      <w:tr w:rsidR="009205D5" w:rsidRPr="006E5191" w14:paraId="22D2C63E" w14:textId="77777777" w:rsidTr="00E21DCC">
        <w:tc>
          <w:tcPr>
            <w:tcW w:w="4396" w:type="dxa"/>
            <w:gridSpan w:val="3"/>
            <w:noWrap/>
            <w:hideMark/>
          </w:tcPr>
          <w:p w14:paraId="6A682BED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NUHS Race Categories</w:t>
            </w:r>
          </w:p>
        </w:tc>
        <w:tc>
          <w:tcPr>
            <w:tcW w:w="1411" w:type="dxa"/>
            <w:noWrap/>
            <w:hideMark/>
          </w:tcPr>
          <w:p w14:paraId="396A0687" w14:textId="77777777" w:rsidR="009205D5" w:rsidRPr="006E5191" w:rsidRDefault="009205D5" w:rsidP="00E21DCC">
            <w:pPr>
              <w:ind w:firstLineChars="100" w:firstLine="241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3389444F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340E4751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</w:tr>
      <w:tr w:rsidR="009205D5" w:rsidRPr="006E5191" w14:paraId="154392B8" w14:textId="77777777" w:rsidTr="00E21DCC">
        <w:tc>
          <w:tcPr>
            <w:tcW w:w="2689" w:type="dxa"/>
            <w:noWrap/>
            <w:hideMark/>
          </w:tcPr>
          <w:p w14:paraId="0B0C0DDF" w14:textId="77777777" w:rsidR="009205D5" w:rsidRPr="006E5191" w:rsidRDefault="009205D5" w:rsidP="00E21DCC">
            <w:pPr>
              <w:ind w:firstLineChars="172" w:firstLine="413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Chinese</w:t>
            </w:r>
          </w:p>
        </w:tc>
        <w:tc>
          <w:tcPr>
            <w:tcW w:w="1701" w:type="dxa"/>
            <w:noWrap/>
            <w:hideMark/>
          </w:tcPr>
          <w:p w14:paraId="687CD337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679 (21.80)</w:t>
            </w:r>
          </w:p>
        </w:tc>
        <w:tc>
          <w:tcPr>
            <w:tcW w:w="1417" w:type="dxa"/>
            <w:gridSpan w:val="2"/>
            <w:noWrap/>
            <w:hideMark/>
          </w:tcPr>
          <w:p w14:paraId="17BFCF75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</w:tcPr>
          <w:p w14:paraId="34867340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25003D7C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679(65.23)</w:t>
            </w:r>
          </w:p>
        </w:tc>
      </w:tr>
      <w:tr w:rsidR="009205D5" w:rsidRPr="006E5191" w14:paraId="3975CC85" w14:textId="77777777" w:rsidTr="00E21DCC">
        <w:tc>
          <w:tcPr>
            <w:tcW w:w="2689" w:type="dxa"/>
            <w:noWrap/>
            <w:hideMark/>
          </w:tcPr>
          <w:p w14:paraId="5C605A0F" w14:textId="77777777" w:rsidR="009205D5" w:rsidRPr="006E5191" w:rsidRDefault="009205D5" w:rsidP="00E21DCC">
            <w:pPr>
              <w:ind w:firstLineChars="172" w:firstLine="413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Malay</w:t>
            </w:r>
          </w:p>
        </w:tc>
        <w:tc>
          <w:tcPr>
            <w:tcW w:w="1701" w:type="dxa"/>
            <w:noWrap/>
            <w:hideMark/>
          </w:tcPr>
          <w:p w14:paraId="776BDAA5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218 (7.00)</w:t>
            </w:r>
          </w:p>
        </w:tc>
        <w:tc>
          <w:tcPr>
            <w:tcW w:w="1417" w:type="dxa"/>
            <w:gridSpan w:val="2"/>
            <w:noWrap/>
            <w:hideMark/>
          </w:tcPr>
          <w:p w14:paraId="7FAFED0A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</w:tcPr>
          <w:p w14:paraId="1B2597A4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0C371D90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218(20.94)</w:t>
            </w:r>
          </w:p>
        </w:tc>
      </w:tr>
      <w:tr w:rsidR="009205D5" w:rsidRPr="006E5191" w14:paraId="0B4BC32C" w14:textId="77777777" w:rsidTr="00E21DCC">
        <w:tc>
          <w:tcPr>
            <w:tcW w:w="2689" w:type="dxa"/>
            <w:noWrap/>
            <w:hideMark/>
          </w:tcPr>
          <w:p w14:paraId="7733CE6C" w14:textId="77777777" w:rsidR="009205D5" w:rsidRPr="006E5191" w:rsidRDefault="009205D5" w:rsidP="00E21DCC">
            <w:pPr>
              <w:ind w:firstLineChars="172" w:firstLine="413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Indian</w:t>
            </w:r>
          </w:p>
        </w:tc>
        <w:tc>
          <w:tcPr>
            <w:tcW w:w="1701" w:type="dxa"/>
            <w:noWrap/>
            <w:hideMark/>
          </w:tcPr>
          <w:p w14:paraId="198309B6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99 (3.18)</w:t>
            </w:r>
          </w:p>
        </w:tc>
        <w:tc>
          <w:tcPr>
            <w:tcW w:w="1417" w:type="dxa"/>
            <w:gridSpan w:val="2"/>
            <w:noWrap/>
            <w:hideMark/>
          </w:tcPr>
          <w:p w14:paraId="531843FD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</w:tcPr>
          <w:p w14:paraId="64F51594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2949B259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99(9.51)</w:t>
            </w:r>
          </w:p>
        </w:tc>
      </w:tr>
      <w:tr w:rsidR="009205D5" w:rsidRPr="006E5191" w14:paraId="3D114788" w14:textId="77777777" w:rsidTr="00E21DCC">
        <w:tc>
          <w:tcPr>
            <w:tcW w:w="2689" w:type="dxa"/>
            <w:noWrap/>
            <w:hideMark/>
          </w:tcPr>
          <w:p w14:paraId="748B235B" w14:textId="77777777" w:rsidR="009205D5" w:rsidRPr="006E5191" w:rsidRDefault="009205D5" w:rsidP="00E21DCC">
            <w:pPr>
              <w:ind w:firstLineChars="172" w:firstLine="413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Other</w:t>
            </w:r>
          </w:p>
        </w:tc>
        <w:tc>
          <w:tcPr>
            <w:tcW w:w="1701" w:type="dxa"/>
            <w:noWrap/>
            <w:hideMark/>
          </w:tcPr>
          <w:p w14:paraId="18D858FD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45 (1.45)</w:t>
            </w:r>
          </w:p>
        </w:tc>
        <w:tc>
          <w:tcPr>
            <w:tcW w:w="1417" w:type="dxa"/>
            <w:gridSpan w:val="2"/>
            <w:noWrap/>
            <w:hideMark/>
          </w:tcPr>
          <w:p w14:paraId="3EDAB05C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</w:tcPr>
          <w:p w14:paraId="66AC9A14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noWrap/>
            <w:hideMark/>
          </w:tcPr>
          <w:p w14:paraId="069FD73F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45(4.32)</w:t>
            </w:r>
          </w:p>
        </w:tc>
      </w:tr>
    </w:tbl>
    <w:p w14:paraId="5AF1F65C" w14:textId="77777777" w:rsidR="009205D5" w:rsidRPr="006E5191" w:rsidRDefault="009205D5" w:rsidP="009205D5">
      <w:pPr>
        <w:rPr>
          <w:b/>
        </w:rPr>
      </w:pPr>
    </w:p>
    <w:p w14:paraId="0F850BFB" w14:textId="77777777" w:rsidR="009205D5" w:rsidRPr="006E5191" w:rsidRDefault="009205D5" w:rsidP="009205D5">
      <w:pPr>
        <w:rPr>
          <w:b/>
        </w:rPr>
      </w:pPr>
      <w:proofErr w:type="spellStart"/>
      <w:r w:rsidRPr="006E5191">
        <w:rPr>
          <w:b/>
        </w:rPr>
        <w:t>eAppendix</w:t>
      </w:r>
      <w:proofErr w:type="spellEnd"/>
      <w:r w:rsidRPr="006E5191">
        <w:rPr>
          <w:b/>
        </w:rPr>
        <w:t xml:space="preserve"> Table 3. Planned Escalation</w:t>
      </w:r>
    </w:p>
    <w:p w14:paraId="7E294684" w14:textId="77777777" w:rsidR="009205D5" w:rsidRPr="006E5191" w:rsidRDefault="009205D5" w:rsidP="009205D5">
      <w:pPr>
        <w:rPr>
          <w:b/>
        </w:rPr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3621"/>
        <w:gridCol w:w="1536"/>
        <w:gridCol w:w="1209"/>
        <w:gridCol w:w="1307"/>
        <w:gridCol w:w="1536"/>
      </w:tblGrid>
      <w:tr w:rsidR="009205D5" w:rsidRPr="006E5191" w14:paraId="757E8CE7" w14:textId="77777777" w:rsidTr="00E21DCC">
        <w:tc>
          <w:tcPr>
            <w:tcW w:w="3621" w:type="dxa"/>
            <w:noWrap/>
            <w:hideMark/>
          </w:tcPr>
          <w:p w14:paraId="108327D9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Race</w:t>
            </w:r>
          </w:p>
        </w:tc>
        <w:tc>
          <w:tcPr>
            <w:tcW w:w="1536" w:type="dxa"/>
            <w:noWrap/>
            <w:hideMark/>
          </w:tcPr>
          <w:p w14:paraId="129C66E8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TOTAL n = 3114</w:t>
            </w:r>
          </w:p>
        </w:tc>
        <w:tc>
          <w:tcPr>
            <w:tcW w:w="1209" w:type="dxa"/>
            <w:noWrap/>
            <w:hideMark/>
          </w:tcPr>
          <w:p w14:paraId="1524992B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EPW n = 558</w:t>
            </w:r>
          </w:p>
        </w:tc>
        <w:tc>
          <w:tcPr>
            <w:tcW w:w="1307" w:type="dxa"/>
            <w:noWrap/>
            <w:hideMark/>
          </w:tcPr>
          <w:p w14:paraId="3814B3A7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MGB n =1515</w:t>
            </w:r>
          </w:p>
        </w:tc>
        <w:tc>
          <w:tcPr>
            <w:tcW w:w="1536" w:type="dxa"/>
            <w:noWrap/>
            <w:hideMark/>
          </w:tcPr>
          <w:p w14:paraId="0D3CEDE1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NUHS n =1041</w:t>
            </w:r>
          </w:p>
        </w:tc>
      </w:tr>
      <w:tr w:rsidR="009205D5" w:rsidRPr="006E5191" w14:paraId="47D66246" w14:textId="77777777" w:rsidTr="00E21DCC">
        <w:tc>
          <w:tcPr>
            <w:tcW w:w="3621" w:type="dxa"/>
            <w:noWrap/>
            <w:hideMark/>
          </w:tcPr>
          <w:p w14:paraId="12F074A7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 xml:space="preserve">Planned Escalation, n (%) </w:t>
            </w:r>
          </w:p>
        </w:tc>
        <w:tc>
          <w:tcPr>
            <w:tcW w:w="1536" w:type="dxa"/>
            <w:noWrap/>
            <w:hideMark/>
          </w:tcPr>
          <w:p w14:paraId="2DB7F287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53(1.70)</w:t>
            </w:r>
          </w:p>
        </w:tc>
        <w:tc>
          <w:tcPr>
            <w:tcW w:w="1209" w:type="dxa"/>
            <w:noWrap/>
            <w:hideMark/>
          </w:tcPr>
          <w:p w14:paraId="04DFDFF1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24(4.3)</w:t>
            </w:r>
          </w:p>
        </w:tc>
        <w:tc>
          <w:tcPr>
            <w:tcW w:w="1307" w:type="dxa"/>
            <w:noWrap/>
            <w:hideMark/>
          </w:tcPr>
          <w:p w14:paraId="1B9ECB30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4 (0.26)</w:t>
            </w:r>
          </w:p>
        </w:tc>
        <w:tc>
          <w:tcPr>
            <w:tcW w:w="1536" w:type="dxa"/>
            <w:noWrap/>
            <w:hideMark/>
          </w:tcPr>
          <w:p w14:paraId="35E5B17A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25(2.4)</w:t>
            </w:r>
          </w:p>
        </w:tc>
      </w:tr>
      <w:tr w:rsidR="009205D5" w:rsidRPr="006E5191" w14:paraId="247118AF" w14:textId="77777777" w:rsidTr="00E21DCC">
        <w:tc>
          <w:tcPr>
            <w:tcW w:w="3621" w:type="dxa"/>
            <w:noWrap/>
            <w:hideMark/>
          </w:tcPr>
          <w:p w14:paraId="0684DFD0" w14:textId="77777777" w:rsidR="009205D5" w:rsidRPr="006E5191" w:rsidRDefault="009205D5" w:rsidP="00E21DCC">
            <w:pPr>
              <w:ind w:left="168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Surgery</w:t>
            </w:r>
          </w:p>
        </w:tc>
        <w:tc>
          <w:tcPr>
            <w:tcW w:w="1536" w:type="dxa"/>
            <w:noWrap/>
            <w:hideMark/>
          </w:tcPr>
          <w:p w14:paraId="328AF3DF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29(54.72)</w:t>
            </w:r>
          </w:p>
        </w:tc>
        <w:tc>
          <w:tcPr>
            <w:tcW w:w="1209" w:type="dxa"/>
            <w:noWrap/>
            <w:hideMark/>
          </w:tcPr>
          <w:p w14:paraId="17BA8C87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19(79.17)</w:t>
            </w:r>
          </w:p>
        </w:tc>
        <w:tc>
          <w:tcPr>
            <w:tcW w:w="1307" w:type="dxa"/>
            <w:noWrap/>
            <w:hideMark/>
          </w:tcPr>
          <w:p w14:paraId="6AADDAB3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2(50)</w:t>
            </w:r>
          </w:p>
        </w:tc>
        <w:tc>
          <w:tcPr>
            <w:tcW w:w="1536" w:type="dxa"/>
            <w:noWrap/>
            <w:hideMark/>
          </w:tcPr>
          <w:p w14:paraId="2AAC060E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8(32)</w:t>
            </w:r>
          </w:p>
        </w:tc>
      </w:tr>
      <w:tr w:rsidR="009205D5" w:rsidRPr="006E5191" w14:paraId="39D63E67" w14:textId="77777777" w:rsidTr="00E21DCC">
        <w:tc>
          <w:tcPr>
            <w:tcW w:w="3621" w:type="dxa"/>
            <w:noWrap/>
            <w:hideMark/>
          </w:tcPr>
          <w:p w14:paraId="21CCC3FF" w14:textId="77777777" w:rsidR="009205D5" w:rsidRPr="006E5191" w:rsidRDefault="009205D5" w:rsidP="00E21DCC">
            <w:pPr>
              <w:ind w:left="168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Chemotherapy</w:t>
            </w:r>
          </w:p>
        </w:tc>
        <w:tc>
          <w:tcPr>
            <w:tcW w:w="1536" w:type="dxa"/>
            <w:noWrap/>
            <w:hideMark/>
          </w:tcPr>
          <w:p w14:paraId="4787DFFC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  <w:tc>
          <w:tcPr>
            <w:tcW w:w="1209" w:type="dxa"/>
            <w:noWrap/>
            <w:hideMark/>
          </w:tcPr>
          <w:p w14:paraId="42A891ED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  <w:tc>
          <w:tcPr>
            <w:tcW w:w="1307" w:type="dxa"/>
            <w:noWrap/>
            <w:hideMark/>
          </w:tcPr>
          <w:p w14:paraId="57F30098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  <w:tc>
          <w:tcPr>
            <w:tcW w:w="1536" w:type="dxa"/>
            <w:noWrap/>
            <w:hideMark/>
          </w:tcPr>
          <w:p w14:paraId="206ABCB5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</w:tr>
      <w:tr w:rsidR="009205D5" w:rsidRPr="006E5191" w14:paraId="7C0DFF5A" w14:textId="77777777" w:rsidTr="00E21DCC">
        <w:tc>
          <w:tcPr>
            <w:tcW w:w="3621" w:type="dxa"/>
            <w:noWrap/>
            <w:hideMark/>
          </w:tcPr>
          <w:p w14:paraId="6B24B64E" w14:textId="77777777" w:rsidR="009205D5" w:rsidRPr="006E5191" w:rsidRDefault="009205D5" w:rsidP="00E21DCC">
            <w:pPr>
              <w:ind w:left="168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Transfusion</w:t>
            </w:r>
          </w:p>
        </w:tc>
        <w:tc>
          <w:tcPr>
            <w:tcW w:w="1536" w:type="dxa"/>
            <w:noWrap/>
            <w:hideMark/>
          </w:tcPr>
          <w:p w14:paraId="7A72B3B6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7 (13.21)</w:t>
            </w:r>
          </w:p>
        </w:tc>
        <w:tc>
          <w:tcPr>
            <w:tcW w:w="1209" w:type="dxa"/>
            <w:noWrap/>
            <w:hideMark/>
          </w:tcPr>
          <w:p w14:paraId="1D65442E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  <w:tc>
          <w:tcPr>
            <w:tcW w:w="1307" w:type="dxa"/>
            <w:noWrap/>
            <w:hideMark/>
          </w:tcPr>
          <w:p w14:paraId="50F56450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1(25)</w:t>
            </w:r>
          </w:p>
        </w:tc>
        <w:tc>
          <w:tcPr>
            <w:tcW w:w="1536" w:type="dxa"/>
            <w:noWrap/>
            <w:hideMark/>
          </w:tcPr>
          <w:p w14:paraId="71163577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6(24)</w:t>
            </w:r>
          </w:p>
        </w:tc>
      </w:tr>
      <w:tr w:rsidR="009205D5" w:rsidRPr="006E5191" w14:paraId="112B33BD" w14:textId="77777777" w:rsidTr="00E21DCC">
        <w:tc>
          <w:tcPr>
            <w:tcW w:w="3621" w:type="dxa"/>
            <w:noWrap/>
            <w:hideMark/>
          </w:tcPr>
          <w:p w14:paraId="400A19E7" w14:textId="77777777" w:rsidR="009205D5" w:rsidRPr="006E5191" w:rsidRDefault="009205D5" w:rsidP="00E21DCC">
            <w:pPr>
              <w:ind w:left="168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Other Infusion</w:t>
            </w:r>
          </w:p>
        </w:tc>
        <w:tc>
          <w:tcPr>
            <w:tcW w:w="1536" w:type="dxa"/>
            <w:noWrap/>
            <w:hideMark/>
          </w:tcPr>
          <w:p w14:paraId="5E9096A5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2(3.77)</w:t>
            </w:r>
          </w:p>
        </w:tc>
        <w:tc>
          <w:tcPr>
            <w:tcW w:w="1209" w:type="dxa"/>
            <w:noWrap/>
            <w:hideMark/>
          </w:tcPr>
          <w:p w14:paraId="6BF02F13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  <w:tc>
          <w:tcPr>
            <w:tcW w:w="1307" w:type="dxa"/>
            <w:noWrap/>
            <w:hideMark/>
          </w:tcPr>
          <w:p w14:paraId="784AE4C2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  <w:tc>
          <w:tcPr>
            <w:tcW w:w="1536" w:type="dxa"/>
            <w:noWrap/>
            <w:hideMark/>
          </w:tcPr>
          <w:p w14:paraId="6C36E63A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2(8)</w:t>
            </w:r>
          </w:p>
        </w:tc>
      </w:tr>
      <w:tr w:rsidR="009205D5" w:rsidRPr="006E5191" w14:paraId="50042B17" w14:textId="77777777" w:rsidTr="00E21DCC">
        <w:tc>
          <w:tcPr>
            <w:tcW w:w="3621" w:type="dxa"/>
            <w:noWrap/>
            <w:hideMark/>
          </w:tcPr>
          <w:p w14:paraId="416C8618" w14:textId="77777777" w:rsidR="009205D5" w:rsidRPr="006E5191" w:rsidRDefault="009205D5" w:rsidP="00E21DCC">
            <w:pPr>
              <w:ind w:left="168"/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Other</w:t>
            </w:r>
          </w:p>
        </w:tc>
        <w:tc>
          <w:tcPr>
            <w:tcW w:w="1536" w:type="dxa"/>
            <w:noWrap/>
            <w:hideMark/>
          </w:tcPr>
          <w:p w14:paraId="7B61158A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15(28.30)</w:t>
            </w:r>
          </w:p>
        </w:tc>
        <w:tc>
          <w:tcPr>
            <w:tcW w:w="1209" w:type="dxa"/>
            <w:noWrap/>
            <w:hideMark/>
          </w:tcPr>
          <w:p w14:paraId="568452A2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5(20.83)</w:t>
            </w:r>
          </w:p>
        </w:tc>
        <w:tc>
          <w:tcPr>
            <w:tcW w:w="1307" w:type="dxa"/>
            <w:noWrap/>
            <w:hideMark/>
          </w:tcPr>
          <w:p w14:paraId="2D62E24D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1(25)</w:t>
            </w:r>
          </w:p>
        </w:tc>
        <w:tc>
          <w:tcPr>
            <w:tcW w:w="1536" w:type="dxa"/>
            <w:noWrap/>
            <w:hideMark/>
          </w:tcPr>
          <w:p w14:paraId="45906875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9(36)</w:t>
            </w:r>
          </w:p>
        </w:tc>
      </w:tr>
    </w:tbl>
    <w:p w14:paraId="4AF60259" w14:textId="77777777" w:rsidR="009205D5" w:rsidRPr="006E5191" w:rsidRDefault="009205D5" w:rsidP="009205D5">
      <w:pPr>
        <w:rPr>
          <w:b/>
        </w:rPr>
      </w:pPr>
    </w:p>
    <w:p w14:paraId="5AC4E6DF" w14:textId="77777777" w:rsidR="009205D5" w:rsidRPr="006E5191" w:rsidRDefault="009205D5" w:rsidP="009205D5">
      <w:pPr>
        <w:rPr>
          <w:b/>
        </w:rPr>
      </w:pPr>
      <w:proofErr w:type="spellStart"/>
      <w:r w:rsidRPr="006E5191">
        <w:rPr>
          <w:b/>
        </w:rPr>
        <w:t>eAppendix</w:t>
      </w:r>
      <w:proofErr w:type="spellEnd"/>
      <w:r w:rsidRPr="006E5191">
        <w:rPr>
          <w:b/>
        </w:rPr>
        <w:t xml:space="preserve"> Table 4. Causes of death after escalation </w:t>
      </w:r>
    </w:p>
    <w:p w14:paraId="4ED9F159" w14:textId="77777777" w:rsidR="009205D5" w:rsidRPr="006E5191" w:rsidRDefault="009205D5" w:rsidP="009205D5">
      <w:pPr>
        <w:rPr>
          <w:b/>
        </w:rPr>
      </w:pPr>
    </w:p>
    <w:tbl>
      <w:tblPr>
        <w:tblStyle w:val="TableGrid"/>
        <w:tblW w:w="9191" w:type="dxa"/>
        <w:tblLayout w:type="fixed"/>
        <w:tblLook w:val="04A0" w:firstRow="1" w:lastRow="0" w:firstColumn="1" w:lastColumn="0" w:noHBand="0" w:noVBand="1"/>
      </w:tblPr>
      <w:tblGrid>
        <w:gridCol w:w="3180"/>
        <w:gridCol w:w="1498"/>
        <w:gridCol w:w="1276"/>
        <w:gridCol w:w="1701"/>
        <w:gridCol w:w="1536"/>
      </w:tblGrid>
      <w:tr w:rsidR="009205D5" w:rsidRPr="006E5191" w14:paraId="39EFA84A" w14:textId="77777777" w:rsidTr="00E21DCC">
        <w:tc>
          <w:tcPr>
            <w:tcW w:w="3180" w:type="dxa"/>
            <w:noWrap/>
            <w:hideMark/>
          </w:tcPr>
          <w:p w14:paraId="1A0CB23C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Cause of subsequent death</w:t>
            </w:r>
          </w:p>
        </w:tc>
        <w:tc>
          <w:tcPr>
            <w:tcW w:w="1498" w:type="dxa"/>
            <w:noWrap/>
            <w:hideMark/>
          </w:tcPr>
          <w:p w14:paraId="741E6589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Total n = 11</w:t>
            </w:r>
          </w:p>
        </w:tc>
        <w:tc>
          <w:tcPr>
            <w:tcW w:w="1276" w:type="dxa"/>
            <w:noWrap/>
            <w:hideMark/>
          </w:tcPr>
          <w:p w14:paraId="4D2A2C62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EPW n = 5</w:t>
            </w:r>
          </w:p>
        </w:tc>
        <w:tc>
          <w:tcPr>
            <w:tcW w:w="1701" w:type="dxa"/>
            <w:noWrap/>
            <w:hideMark/>
          </w:tcPr>
          <w:p w14:paraId="65F58FEE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MGB n=1</w:t>
            </w:r>
          </w:p>
        </w:tc>
        <w:tc>
          <w:tcPr>
            <w:tcW w:w="1536" w:type="dxa"/>
            <w:noWrap/>
            <w:hideMark/>
          </w:tcPr>
          <w:p w14:paraId="189F7F9F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NUHS n=5</w:t>
            </w:r>
          </w:p>
        </w:tc>
      </w:tr>
      <w:tr w:rsidR="009205D5" w:rsidRPr="006E5191" w14:paraId="1C21B430" w14:textId="77777777" w:rsidTr="00E21DCC">
        <w:tc>
          <w:tcPr>
            <w:tcW w:w="3180" w:type="dxa"/>
            <w:noWrap/>
            <w:hideMark/>
          </w:tcPr>
          <w:p w14:paraId="3A17FB32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Heart (cardiac arrest)</w:t>
            </w:r>
          </w:p>
        </w:tc>
        <w:tc>
          <w:tcPr>
            <w:tcW w:w="1498" w:type="dxa"/>
            <w:noWrap/>
            <w:hideMark/>
          </w:tcPr>
          <w:p w14:paraId="450C7E9C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1(9.10)</w:t>
            </w:r>
          </w:p>
        </w:tc>
        <w:tc>
          <w:tcPr>
            <w:tcW w:w="1276" w:type="dxa"/>
            <w:noWrap/>
            <w:hideMark/>
          </w:tcPr>
          <w:p w14:paraId="0B621186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  <w:tc>
          <w:tcPr>
            <w:tcW w:w="1701" w:type="dxa"/>
            <w:noWrap/>
            <w:hideMark/>
          </w:tcPr>
          <w:p w14:paraId="4C46F5E7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  <w:tc>
          <w:tcPr>
            <w:tcW w:w="1536" w:type="dxa"/>
            <w:noWrap/>
            <w:hideMark/>
          </w:tcPr>
          <w:p w14:paraId="59548FE9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1(20)</w:t>
            </w:r>
          </w:p>
        </w:tc>
      </w:tr>
      <w:tr w:rsidR="009205D5" w:rsidRPr="006E5191" w14:paraId="4C0DAC8F" w14:textId="77777777" w:rsidTr="00E21DCC">
        <w:tc>
          <w:tcPr>
            <w:tcW w:w="3180" w:type="dxa"/>
            <w:noWrap/>
            <w:hideMark/>
          </w:tcPr>
          <w:p w14:paraId="540A6768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Heart (myocardial infarction)</w:t>
            </w:r>
          </w:p>
        </w:tc>
        <w:tc>
          <w:tcPr>
            <w:tcW w:w="1498" w:type="dxa"/>
            <w:noWrap/>
            <w:hideMark/>
          </w:tcPr>
          <w:p w14:paraId="2E2DF60C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1(9.10)</w:t>
            </w:r>
          </w:p>
        </w:tc>
        <w:tc>
          <w:tcPr>
            <w:tcW w:w="1276" w:type="dxa"/>
            <w:noWrap/>
            <w:hideMark/>
          </w:tcPr>
          <w:p w14:paraId="3444E81A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1(20)</w:t>
            </w:r>
          </w:p>
        </w:tc>
        <w:tc>
          <w:tcPr>
            <w:tcW w:w="1701" w:type="dxa"/>
            <w:noWrap/>
            <w:hideMark/>
          </w:tcPr>
          <w:p w14:paraId="5288FAB2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  <w:tc>
          <w:tcPr>
            <w:tcW w:w="1536" w:type="dxa"/>
            <w:noWrap/>
            <w:hideMark/>
          </w:tcPr>
          <w:p w14:paraId="6C0662EA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</w:tr>
      <w:tr w:rsidR="009205D5" w:rsidRPr="006E5191" w14:paraId="1F2E6635" w14:textId="77777777" w:rsidTr="00E21DCC">
        <w:tc>
          <w:tcPr>
            <w:tcW w:w="3180" w:type="dxa"/>
            <w:noWrap/>
            <w:hideMark/>
          </w:tcPr>
          <w:p w14:paraId="43A1C609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Respiratory failure</w:t>
            </w:r>
          </w:p>
        </w:tc>
        <w:tc>
          <w:tcPr>
            <w:tcW w:w="1498" w:type="dxa"/>
            <w:noWrap/>
            <w:hideMark/>
          </w:tcPr>
          <w:p w14:paraId="30372A2D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5(45.45)</w:t>
            </w:r>
          </w:p>
        </w:tc>
        <w:tc>
          <w:tcPr>
            <w:tcW w:w="1276" w:type="dxa"/>
            <w:noWrap/>
            <w:hideMark/>
          </w:tcPr>
          <w:p w14:paraId="4F59D132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1(20)</w:t>
            </w:r>
          </w:p>
        </w:tc>
        <w:tc>
          <w:tcPr>
            <w:tcW w:w="1701" w:type="dxa"/>
            <w:noWrap/>
            <w:hideMark/>
          </w:tcPr>
          <w:p w14:paraId="43BB44A1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1(100)</w:t>
            </w:r>
          </w:p>
        </w:tc>
        <w:tc>
          <w:tcPr>
            <w:tcW w:w="1536" w:type="dxa"/>
            <w:noWrap/>
            <w:hideMark/>
          </w:tcPr>
          <w:p w14:paraId="0244A9B0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3(60)</w:t>
            </w:r>
          </w:p>
        </w:tc>
      </w:tr>
      <w:tr w:rsidR="009205D5" w:rsidRPr="006E5191" w14:paraId="1E74CB7F" w14:textId="77777777" w:rsidTr="00E21DCC">
        <w:tc>
          <w:tcPr>
            <w:tcW w:w="3180" w:type="dxa"/>
            <w:noWrap/>
            <w:hideMark/>
          </w:tcPr>
          <w:p w14:paraId="5213CB9B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Other</w:t>
            </w:r>
          </w:p>
        </w:tc>
        <w:tc>
          <w:tcPr>
            <w:tcW w:w="1498" w:type="dxa"/>
            <w:noWrap/>
            <w:hideMark/>
          </w:tcPr>
          <w:p w14:paraId="5C76EDAC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4(36.36)</w:t>
            </w:r>
          </w:p>
        </w:tc>
        <w:tc>
          <w:tcPr>
            <w:tcW w:w="1276" w:type="dxa"/>
            <w:noWrap/>
            <w:hideMark/>
          </w:tcPr>
          <w:p w14:paraId="5988BCB2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3(60)</w:t>
            </w:r>
          </w:p>
        </w:tc>
        <w:tc>
          <w:tcPr>
            <w:tcW w:w="1701" w:type="dxa"/>
            <w:noWrap/>
            <w:hideMark/>
          </w:tcPr>
          <w:p w14:paraId="6DBBD101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  <w:tc>
          <w:tcPr>
            <w:tcW w:w="1536" w:type="dxa"/>
            <w:noWrap/>
            <w:hideMark/>
          </w:tcPr>
          <w:p w14:paraId="594DF31F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1(20)</w:t>
            </w:r>
          </w:p>
        </w:tc>
      </w:tr>
    </w:tbl>
    <w:p w14:paraId="01AF9BCF" w14:textId="77777777" w:rsidR="009205D5" w:rsidRPr="006E5191" w:rsidRDefault="009205D5" w:rsidP="009205D5">
      <w:pPr>
        <w:rPr>
          <w:b/>
        </w:rPr>
      </w:pPr>
    </w:p>
    <w:p w14:paraId="48F9116A" w14:textId="77777777" w:rsidR="009205D5" w:rsidRPr="006E5191" w:rsidRDefault="009205D5" w:rsidP="009205D5">
      <w:pPr>
        <w:rPr>
          <w:b/>
        </w:rPr>
      </w:pPr>
      <w:proofErr w:type="spellStart"/>
      <w:r w:rsidRPr="006E5191">
        <w:rPr>
          <w:b/>
        </w:rPr>
        <w:t>eAppendix</w:t>
      </w:r>
      <w:proofErr w:type="spellEnd"/>
      <w:r w:rsidRPr="006E5191">
        <w:rPr>
          <w:b/>
        </w:rPr>
        <w:t xml:space="preserve"> Table 5. Characteristics of All Escalations</w:t>
      </w:r>
    </w:p>
    <w:p w14:paraId="161DF8B6" w14:textId="77777777" w:rsidR="009205D5" w:rsidRPr="006E5191" w:rsidRDefault="009205D5" w:rsidP="009205D5">
      <w:pPr>
        <w:rPr>
          <w:b/>
        </w:rPr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3402"/>
        <w:gridCol w:w="1288"/>
        <w:gridCol w:w="1406"/>
        <w:gridCol w:w="1896"/>
        <w:gridCol w:w="1217"/>
      </w:tblGrid>
      <w:tr w:rsidR="009205D5" w:rsidRPr="006E5191" w14:paraId="2BD43DE1" w14:textId="77777777" w:rsidTr="00E21DCC">
        <w:tc>
          <w:tcPr>
            <w:tcW w:w="3402" w:type="dxa"/>
            <w:noWrap/>
            <w:hideMark/>
          </w:tcPr>
          <w:p w14:paraId="16DB297F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Escalation Variables</w:t>
            </w:r>
          </w:p>
        </w:tc>
        <w:tc>
          <w:tcPr>
            <w:tcW w:w="1288" w:type="dxa"/>
            <w:noWrap/>
            <w:hideMark/>
          </w:tcPr>
          <w:p w14:paraId="70D3BCA2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TOTAL n = 254</w:t>
            </w:r>
          </w:p>
        </w:tc>
        <w:tc>
          <w:tcPr>
            <w:tcW w:w="1406" w:type="dxa"/>
            <w:noWrap/>
            <w:hideMark/>
          </w:tcPr>
          <w:p w14:paraId="05F88858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EPW n = 58</w:t>
            </w:r>
          </w:p>
        </w:tc>
        <w:tc>
          <w:tcPr>
            <w:tcW w:w="1896" w:type="dxa"/>
          </w:tcPr>
          <w:p w14:paraId="2A934441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MGB n = 103</w:t>
            </w:r>
          </w:p>
        </w:tc>
        <w:tc>
          <w:tcPr>
            <w:tcW w:w="1217" w:type="dxa"/>
            <w:noWrap/>
            <w:hideMark/>
          </w:tcPr>
          <w:p w14:paraId="6EAE3280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b/>
                <w:bCs/>
                <w:sz w:val="24"/>
                <w:szCs w:val="24"/>
              </w:rPr>
              <w:t>NUHS n = 93</w:t>
            </w:r>
          </w:p>
        </w:tc>
      </w:tr>
      <w:tr w:rsidR="009205D5" w:rsidRPr="006E5191" w14:paraId="2C422985" w14:textId="77777777" w:rsidTr="00E21DCC">
        <w:tc>
          <w:tcPr>
            <w:tcW w:w="3402" w:type="dxa"/>
            <w:noWrap/>
            <w:hideMark/>
          </w:tcPr>
          <w:p w14:paraId="0856B171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Escalation during weekend (2000 Friday-0800 Monday):</w:t>
            </w:r>
          </w:p>
        </w:tc>
        <w:tc>
          <w:tcPr>
            <w:tcW w:w="1288" w:type="dxa"/>
            <w:noWrap/>
            <w:hideMark/>
          </w:tcPr>
          <w:p w14:paraId="00E1E138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56 (22.05)</w:t>
            </w:r>
          </w:p>
        </w:tc>
        <w:tc>
          <w:tcPr>
            <w:tcW w:w="1406" w:type="dxa"/>
            <w:noWrap/>
            <w:hideMark/>
          </w:tcPr>
          <w:p w14:paraId="7489D86A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9(15.51)</w:t>
            </w:r>
          </w:p>
        </w:tc>
        <w:tc>
          <w:tcPr>
            <w:tcW w:w="1896" w:type="dxa"/>
          </w:tcPr>
          <w:p w14:paraId="674047C1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26 (25.24)</w:t>
            </w:r>
          </w:p>
        </w:tc>
        <w:tc>
          <w:tcPr>
            <w:tcW w:w="1217" w:type="dxa"/>
            <w:noWrap/>
            <w:hideMark/>
          </w:tcPr>
          <w:p w14:paraId="280D960D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21(22.58)</w:t>
            </w:r>
          </w:p>
        </w:tc>
      </w:tr>
      <w:tr w:rsidR="009205D5" w:rsidRPr="006E5191" w14:paraId="1D602809" w14:textId="77777777" w:rsidTr="00E21DCC">
        <w:tc>
          <w:tcPr>
            <w:tcW w:w="6096" w:type="dxa"/>
            <w:gridSpan w:val="3"/>
            <w:noWrap/>
            <w:hideMark/>
          </w:tcPr>
          <w:p w14:paraId="013FA105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Destination of escalation:</w:t>
            </w:r>
          </w:p>
        </w:tc>
        <w:tc>
          <w:tcPr>
            <w:tcW w:w="1896" w:type="dxa"/>
            <w:noWrap/>
            <w:hideMark/>
          </w:tcPr>
          <w:p w14:paraId="0110FE28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  <w:tc>
          <w:tcPr>
            <w:tcW w:w="1217" w:type="dxa"/>
          </w:tcPr>
          <w:p w14:paraId="03F306FF" w14:textId="77777777" w:rsidR="009205D5" w:rsidRPr="006E5191" w:rsidRDefault="009205D5" w:rsidP="00E21DCC">
            <w:pPr>
              <w:rPr>
                <w:sz w:val="24"/>
                <w:szCs w:val="24"/>
              </w:rPr>
            </w:pPr>
          </w:p>
        </w:tc>
      </w:tr>
      <w:tr w:rsidR="009205D5" w:rsidRPr="006E5191" w14:paraId="4F744EF4" w14:textId="77777777" w:rsidTr="00E21DCC">
        <w:tc>
          <w:tcPr>
            <w:tcW w:w="3402" w:type="dxa"/>
            <w:noWrap/>
            <w:hideMark/>
          </w:tcPr>
          <w:p w14:paraId="0CEC9FBC" w14:textId="77777777" w:rsidR="009205D5" w:rsidRPr="006E5191" w:rsidRDefault="009205D5" w:rsidP="00E21DCC">
            <w:pPr>
              <w:ind w:firstLineChars="300" w:firstLine="720"/>
              <w:rPr>
                <w:b/>
                <w:bCs/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ED</w:t>
            </w:r>
          </w:p>
        </w:tc>
        <w:tc>
          <w:tcPr>
            <w:tcW w:w="1288" w:type="dxa"/>
            <w:noWrap/>
            <w:hideMark/>
          </w:tcPr>
          <w:p w14:paraId="6CB8AE16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158(62.20)</w:t>
            </w:r>
          </w:p>
        </w:tc>
        <w:tc>
          <w:tcPr>
            <w:tcW w:w="1406" w:type="dxa"/>
            <w:noWrap/>
            <w:hideMark/>
          </w:tcPr>
          <w:p w14:paraId="03FB6414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15(25.86)</w:t>
            </w:r>
          </w:p>
        </w:tc>
        <w:tc>
          <w:tcPr>
            <w:tcW w:w="1896" w:type="dxa"/>
          </w:tcPr>
          <w:p w14:paraId="5E3AFDE6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92 (89.32)</w:t>
            </w:r>
          </w:p>
        </w:tc>
        <w:tc>
          <w:tcPr>
            <w:tcW w:w="1217" w:type="dxa"/>
            <w:noWrap/>
            <w:hideMark/>
          </w:tcPr>
          <w:p w14:paraId="182B47F5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51(54.84)</w:t>
            </w:r>
          </w:p>
        </w:tc>
      </w:tr>
      <w:tr w:rsidR="009205D5" w:rsidRPr="006E5191" w14:paraId="1E1665C7" w14:textId="77777777" w:rsidTr="00E21DCC">
        <w:tc>
          <w:tcPr>
            <w:tcW w:w="3402" w:type="dxa"/>
            <w:noWrap/>
            <w:hideMark/>
          </w:tcPr>
          <w:p w14:paraId="3C05D563" w14:textId="77777777" w:rsidR="009205D5" w:rsidRPr="006E5191" w:rsidRDefault="009205D5" w:rsidP="00E21DCC">
            <w:pPr>
              <w:ind w:firstLineChars="300" w:firstLine="720"/>
              <w:rPr>
                <w:b/>
                <w:bCs/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Ward</w:t>
            </w:r>
          </w:p>
        </w:tc>
        <w:tc>
          <w:tcPr>
            <w:tcW w:w="1288" w:type="dxa"/>
            <w:noWrap/>
            <w:hideMark/>
          </w:tcPr>
          <w:p w14:paraId="46D7FC46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96(37.80)</w:t>
            </w:r>
          </w:p>
        </w:tc>
        <w:tc>
          <w:tcPr>
            <w:tcW w:w="1406" w:type="dxa"/>
            <w:noWrap/>
            <w:hideMark/>
          </w:tcPr>
          <w:p w14:paraId="66F5E3F1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43(74.14)</w:t>
            </w:r>
          </w:p>
        </w:tc>
        <w:tc>
          <w:tcPr>
            <w:tcW w:w="1896" w:type="dxa"/>
          </w:tcPr>
          <w:p w14:paraId="02367E94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11 (10.68)</w:t>
            </w:r>
          </w:p>
        </w:tc>
        <w:tc>
          <w:tcPr>
            <w:tcW w:w="1217" w:type="dxa"/>
            <w:noWrap/>
            <w:hideMark/>
          </w:tcPr>
          <w:p w14:paraId="7FA2A810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42(45.16)</w:t>
            </w:r>
          </w:p>
        </w:tc>
      </w:tr>
      <w:tr w:rsidR="009205D5" w:rsidRPr="006E5191" w14:paraId="1D32B200" w14:textId="77777777" w:rsidTr="00E21DCC">
        <w:tc>
          <w:tcPr>
            <w:tcW w:w="3402" w:type="dxa"/>
            <w:noWrap/>
            <w:hideMark/>
          </w:tcPr>
          <w:p w14:paraId="5C4B465A" w14:textId="77777777" w:rsidR="009205D5" w:rsidRPr="006E5191" w:rsidRDefault="009205D5" w:rsidP="00E21DCC">
            <w:pPr>
              <w:ind w:firstLineChars="300" w:firstLine="720"/>
              <w:rPr>
                <w:b/>
                <w:bCs/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ICU</w:t>
            </w:r>
          </w:p>
        </w:tc>
        <w:tc>
          <w:tcPr>
            <w:tcW w:w="1288" w:type="dxa"/>
            <w:noWrap/>
            <w:hideMark/>
          </w:tcPr>
          <w:p w14:paraId="4ED6DA56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  <w:tc>
          <w:tcPr>
            <w:tcW w:w="1406" w:type="dxa"/>
            <w:noWrap/>
            <w:hideMark/>
          </w:tcPr>
          <w:p w14:paraId="238307CF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  <w:tc>
          <w:tcPr>
            <w:tcW w:w="1896" w:type="dxa"/>
          </w:tcPr>
          <w:p w14:paraId="74CF5F9F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  <w:tc>
          <w:tcPr>
            <w:tcW w:w="1217" w:type="dxa"/>
            <w:noWrap/>
            <w:hideMark/>
          </w:tcPr>
          <w:p w14:paraId="52944548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0(0)</w:t>
            </w:r>
          </w:p>
        </w:tc>
      </w:tr>
      <w:tr w:rsidR="009205D5" w:rsidRPr="006E5191" w14:paraId="3A12DEF8" w14:textId="77777777" w:rsidTr="00E21DCC">
        <w:tc>
          <w:tcPr>
            <w:tcW w:w="3402" w:type="dxa"/>
            <w:noWrap/>
            <w:hideMark/>
          </w:tcPr>
          <w:p w14:paraId="3CE3717B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Subsequent transfer to ICU within 24 hours of escalation</w:t>
            </w:r>
          </w:p>
        </w:tc>
        <w:tc>
          <w:tcPr>
            <w:tcW w:w="1288" w:type="dxa"/>
            <w:noWrap/>
            <w:hideMark/>
          </w:tcPr>
          <w:p w14:paraId="7C856075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7(2.76)</w:t>
            </w:r>
          </w:p>
        </w:tc>
        <w:tc>
          <w:tcPr>
            <w:tcW w:w="1406" w:type="dxa"/>
            <w:noWrap/>
            <w:hideMark/>
          </w:tcPr>
          <w:p w14:paraId="23D27479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2(3.45)</w:t>
            </w:r>
          </w:p>
        </w:tc>
        <w:tc>
          <w:tcPr>
            <w:tcW w:w="1896" w:type="dxa"/>
          </w:tcPr>
          <w:p w14:paraId="5BCB051F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4(3.89)</w:t>
            </w:r>
          </w:p>
        </w:tc>
        <w:tc>
          <w:tcPr>
            <w:tcW w:w="1217" w:type="dxa"/>
            <w:noWrap/>
            <w:hideMark/>
          </w:tcPr>
          <w:p w14:paraId="169054D3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1(1.08)</w:t>
            </w:r>
          </w:p>
        </w:tc>
      </w:tr>
      <w:tr w:rsidR="009205D5" w:rsidRPr="006E5191" w14:paraId="0B9441DA" w14:textId="77777777" w:rsidTr="00E21DCC">
        <w:tc>
          <w:tcPr>
            <w:tcW w:w="3402" w:type="dxa"/>
            <w:noWrap/>
            <w:hideMark/>
          </w:tcPr>
          <w:p w14:paraId="0100B267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Subsequent death in hospital</w:t>
            </w:r>
          </w:p>
        </w:tc>
        <w:tc>
          <w:tcPr>
            <w:tcW w:w="1288" w:type="dxa"/>
            <w:noWrap/>
            <w:hideMark/>
          </w:tcPr>
          <w:p w14:paraId="12C8D8E3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11(4.33)</w:t>
            </w:r>
          </w:p>
        </w:tc>
        <w:tc>
          <w:tcPr>
            <w:tcW w:w="1406" w:type="dxa"/>
            <w:noWrap/>
            <w:hideMark/>
          </w:tcPr>
          <w:p w14:paraId="3E352A2C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5(8.62)</w:t>
            </w:r>
          </w:p>
        </w:tc>
        <w:tc>
          <w:tcPr>
            <w:tcW w:w="1896" w:type="dxa"/>
          </w:tcPr>
          <w:p w14:paraId="189FB7AF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 (0.97)</w:t>
            </w:r>
          </w:p>
        </w:tc>
        <w:tc>
          <w:tcPr>
            <w:tcW w:w="1217" w:type="dxa"/>
            <w:noWrap/>
            <w:hideMark/>
          </w:tcPr>
          <w:p w14:paraId="425680B4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5(5.38)</w:t>
            </w:r>
          </w:p>
        </w:tc>
      </w:tr>
      <w:tr w:rsidR="009205D5" w:rsidRPr="006E5191" w14:paraId="07C7F52D" w14:textId="77777777" w:rsidTr="00E21DCC">
        <w:tc>
          <w:tcPr>
            <w:tcW w:w="3402" w:type="dxa"/>
            <w:noWrap/>
            <w:hideMark/>
          </w:tcPr>
          <w:p w14:paraId="51AEEE1C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Subsequent return to HITH after escalation</w:t>
            </w:r>
          </w:p>
        </w:tc>
        <w:tc>
          <w:tcPr>
            <w:tcW w:w="1288" w:type="dxa"/>
            <w:noWrap/>
            <w:hideMark/>
          </w:tcPr>
          <w:p w14:paraId="3EF17E91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63(24.80)</w:t>
            </w:r>
          </w:p>
        </w:tc>
        <w:tc>
          <w:tcPr>
            <w:tcW w:w="1406" w:type="dxa"/>
            <w:noWrap/>
            <w:hideMark/>
          </w:tcPr>
          <w:p w14:paraId="519144B6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22(37.93)</w:t>
            </w:r>
          </w:p>
        </w:tc>
        <w:tc>
          <w:tcPr>
            <w:tcW w:w="1896" w:type="dxa"/>
          </w:tcPr>
          <w:p w14:paraId="4D05D142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20 (19.42)</w:t>
            </w:r>
          </w:p>
        </w:tc>
        <w:tc>
          <w:tcPr>
            <w:tcW w:w="1217" w:type="dxa"/>
            <w:noWrap/>
            <w:hideMark/>
          </w:tcPr>
          <w:p w14:paraId="7339B454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21(22.58)</w:t>
            </w:r>
          </w:p>
        </w:tc>
      </w:tr>
      <w:tr w:rsidR="009205D5" w:rsidRPr="006E5191" w14:paraId="00147B83" w14:textId="77777777" w:rsidTr="00E21DCC">
        <w:tc>
          <w:tcPr>
            <w:tcW w:w="3402" w:type="dxa"/>
            <w:noWrap/>
            <w:hideMark/>
          </w:tcPr>
          <w:p w14:paraId="1D15802A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 xml:space="preserve">Median (IQR) Number of nights in HITH prior to escalation </w:t>
            </w:r>
          </w:p>
        </w:tc>
        <w:tc>
          <w:tcPr>
            <w:tcW w:w="1288" w:type="dxa"/>
            <w:noWrap/>
            <w:hideMark/>
          </w:tcPr>
          <w:p w14:paraId="5CE2834E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4(6)</w:t>
            </w:r>
          </w:p>
        </w:tc>
        <w:tc>
          <w:tcPr>
            <w:tcW w:w="1406" w:type="dxa"/>
            <w:noWrap/>
            <w:hideMark/>
          </w:tcPr>
          <w:p w14:paraId="78D41C14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10(13)</w:t>
            </w:r>
          </w:p>
        </w:tc>
        <w:tc>
          <w:tcPr>
            <w:tcW w:w="1896" w:type="dxa"/>
          </w:tcPr>
          <w:p w14:paraId="7C4615CF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4(5)</w:t>
            </w:r>
          </w:p>
        </w:tc>
        <w:tc>
          <w:tcPr>
            <w:tcW w:w="1217" w:type="dxa"/>
            <w:noWrap/>
            <w:hideMark/>
          </w:tcPr>
          <w:p w14:paraId="27BFB1CB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2(4)</w:t>
            </w:r>
          </w:p>
        </w:tc>
      </w:tr>
      <w:tr w:rsidR="009205D5" w:rsidRPr="006E5191" w14:paraId="58270E39" w14:textId="77777777" w:rsidTr="00E21DCC">
        <w:tc>
          <w:tcPr>
            <w:tcW w:w="3402" w:type="dxa"/>
            <w:noWrap/>
            <w:hideMark/>
          </w:tcPr>
          <w:p w14:paraId="2CD2FDFF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Median (IQR) Number of nights in hospital prior to return to HITH</w:t>
            </w:r>
          </w:p>
        </w:tc>
        <w:tc>
          <w:tcPr>
            <w:tcW w:w="1288" w:type="dxa"/>
            <w:noWrap/>
            <w:hideMark/>
          </w:tcPr>
          <w:p w14:paraId="3566FC53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2(3.5)</w:t>
            </w:r>
          </w:p>
        </w:tc>
        <w:tc>
          <w:tcPr>
            <w:tcW w:w="1406" w:type="dxa"/>
            <w:noWrap/>
            <w:hideMark/>
          </w:tcPr>
          <w:p w14:paraId="4AEAD7B7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2.5 (4.75)</w:t>
            </w:r>
          </w:p>
        </w:tc>
        <w:tc>
          <w:tcPr>
            <w:tcW w:w="1896" w:type="dxa"/>
          </w:tcPr>
          <w:p w14:paraId="2E625FF9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1(2.25)</w:t>
            </w:r>
          </w:p>
        </w:tc>
        <w:tc>
          <w:tcPr>
            <w:tcW w:w="1217" w:type="dxa"/>
            <w:noWrap/>
            <w:hideMark/>
          </w:tcPr>
          <w:p w14:paraId="0F089ACB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2(3)</w:t>
            </w:r>
          </w:p>
        </w:tc>
      </w:tr>
      <w:tr w:rsidR="009205D5" w:rsidRPr="006E5191" w14:paraId="2C4D50D7" w14:textId="77777777" w:rsidTr="00E21DCC">
        <w:tc>
          <w:tcPr>
            <w:tcW w:w="3402" w:type="dxa"/>
            <w:noWrap/>
            <w:hideMark/>
          </w:tcPr>
          <w:p w14:paraId="6D598E8D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Median (IQR) Number of further nights in HITH:</w:t>
            </w:r>
          </w:p>
        </w:tc>
        <w:tc>
          <w:tcPr>
            <w:tcW w:w="1288" w:type="dxa"/>
            <w:noWrap/>
            <w:hideMark/>
          </w:tcPr>
          <w:p w14:paraId="1FBE9C01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6(6)</w:t>
            </w:r>
          </w:p>
        </w:tc>
        <w:tc>
          <w:tcPr>
            <w:tcW w:w="1406" w:type="dxa"/>
            <w:noWrap/>
            <w:hideMark/>
          </w:tcPr>
          <w:p w14:paraId="6E7391AD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12(10)</w:t>
            </w:r>
          </w:p>
        </w:tc>
        <w:tc>
          <w:tcPr>
            <w:tcW w:w="1896" w:type="dxa"/>
          </w:tcPr>
          <w:p w14:paraId="62A88658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5(6.25)</w:t>
            </w:r>
          </w:p>
        </w:tc>
        <w:tc>
          <w:tcPr>
            <w:tcW w:w="1217" w:type="dxa"/>
            <w:noWrap/>
            <w:hideMark/>
          </w:tcPr>
          <w:p w14:paraId="7636B867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5(4)</w:t>
            </w:r>
          </w:p>
        </w:tc>
      </w:tr>
      <w:tr w:rsidR="009205D5" w:rsidRPr="006E5191" w14:paraId="66F02696" w14:textId="77777777" w:rsidTr="00E21DCC">
        <w:tc>
          <w:tcPr>
            <w:tcW w:w="3402" w:type="dxa"/>
            <w:noWrap/>
            <w:hideMark/>
          </w:tcPr>
          <w:p w14:paraId="2D2300AE" w14:textId="77777777" w:rsidR="009205D5" w:rsidRPr="006E5191" w:rsidRDefault="009205D5" w:rsidP="00E21DCC">
            <w:pPr>
              <w:rPr>
                <w:b/>
                <w:bCs/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 xml:space="preserve">Second escalation? </w:t>
            </w:r>
          </w:p>
        </w:tc>
        <w:tc>
          <w:tcPr>
            <w:tcW w:w="1288" w:type="dxa"/>
            <w:noWrap/>
            <w:hideMark/>
          </w:tcPr>
          <w:p w14:paraId="32DDCC02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10(3.94)</w:t>
            </w:r>
          </w:p>
        </w:tc>
        <w:tc>
          <w:tcPr>
            <w:tcW w:w="1406" w:type="dxa"/>
            <w:noWrap/>
            <w:hideMark/>
          </w:tcPr>
          <w:p w14:paraId="01E8366E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8(13.79)</w:t>
            </w:r>
          </w:p>
        </w:tc>
        <w:tc>
          <w:tcPr>
            <w:tcW w:w="1896" w:type="dxa"/>
          </w:tcPr>
          <w:p w14:paraId="447CDB4C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 (0.97)</w:t>
            </w:r>
          </w:p>
        </w:tc>
        <w:tc>
          <w:tcPr>
            <w:tcW w:w="1217" w:type="dxa"/>
            <w:noWrap/>
            <w:hideMark/>
          </w:tcPr>
          <w:p w14:paraId="04F5DB71" w14:textId="77777777" w:rsidR="009205D5" w:rsidRPr="006E5191" w:rsidRDefault="009205D5" w:rsidP="00E21DCC">
            <w:pPr>
              <w:rPr>
                <w:sz w:val="24"/>
                <w:szCs w:val="24"/>
              </w:rPr>
            </w:pPr>
            <w:r w:rsidRPr="006E5191">
              <w:rPr>
                <w:sz w:val="24"/>
                <w:szCs w:val="24"/>
              </w:rPr>
              <w:t>1(1.08)</w:t>
            </w:r>
          </w:p>
        </w:tc>
      </w:tr>
    </w:tbl>
    <w:p w14:paraId="26052C99" w14:textId="77777777" w:rsidR="009205D5" w:rsidRPr="006E5191" w:rsidRDefault="009205D5" w:rsidP="009205D5"/>
    <w:p w14:paraId="64D12103" w14:textId="77777777" w:rsidR="0040447E" w:rsidRDefault="0040447E"/>
    <w:sectPr w:rsidR="004044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5D5"/>
    <w:rsid w:val="0040447E"/>
    <w:rsid w:val="00496F87"/>
    <w:rsid w:val="00651587"/>
    <w:rsid w:val="009205D5"/>
    <w:rsid w:val="00956A99"/>
    <w:rsid w:val="00B14BA5"/>
    <w:rsid w:val="00FD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21C74"/>
  <w15:chartTrackingRefBased/>
  <w15:docId w15:val="{8099B0F0-5137-4037-80CE-2176A6E30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5D5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05D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05D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05D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05D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05D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05D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05D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05D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05D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05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05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05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05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05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05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05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05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05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05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205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05D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205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05D5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205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05D5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205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05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05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05D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205D5"/>
    <w:pPr>
      <w:spacing w:after="0" w:line="240" w:lineRule="auto"/>
    </w:pPr>
    <w:rPr>
      <w:rFonts w:eastAsiaTheme="minorHAnsi"/>
      <w:kern w:val="0"/>
      <w:sz w:val="22"/>
      <w:szCs w:val="22"/>
      <w:lang w:val="en-AU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205D5"/>
    <w:pPr>
      <w:spacing w:after="0" w:line="240" w:lineRule="auto"/>
    </w:pPr>
    <w:rPr>
      <w:rFonts w:eastAsiaTheme="minorHAnsi"/>
      <w:sz w:val="22"/>
      <w:szCs w:val="22"/>
      <w:lang w:val="en-US" w:eastAsia="en-US"/>
    </w:rPr>
  </w:style>
  <w:style w:type="character" w:customStyle="1" w:styleId="apple-converted-space">
    <w:name w:val="apple-converted-space"/>
    <w:basedOn w:val="DefaultParagraphFont"/>
    <w:rsid w:val="00956A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927</Words>
  <Characters>5287</Characters>
  <Application>Microsoft Office Word</Application>
  <DocSecurity>0</DocSecurity>
  <Lines>44</Lines>
  <Paragraphs>12</Paragraphs>
  <ScaleCrop>false</ScaleCrop>
  <Company/>
  <LinksUpToDate>false</LinksUpToDate>
  <CharactersWithSpaces>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Susan Phillips</cp:lastModifiedBy>
  <cp:revision>2</cp:revision>
  <dcterms:created xsi:type="dcterms:W3CDTF">2026-01-12T19:57:00Z</dcterms:created>
  <dcterms:modified xsi:type="dcterms:W3CDTF">2026-01-12T19:57:00Z</dcterms:modified>
</cp:coreProperties>
</file>